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263" w:rsidRPr="004A5532" w:rsidRDefault="004A5532" w:rsidP="00952355">
      <w:pPr>
        <w:pStyle w:val="Default"/>
        <w:jc w:val="center"/>
      </w:pPr>
      <w:r w:rsidRPr="004A5532">
        <w:rPr>
          <w:noProof/>
        </w:rPr>
        <w:drawing>
          <wp:anchor distT="0" distB="0" distL="114300" distR="114300" simplePos="0" relativeHeight="251659264" behindDoc="0" locked="0" layoutInCell="1" allowOverlap="1">
            <wp:simplePos x="0" y="0"/>
            <wp:positionH relativeFrom="column">
              <wp:posOffset>2459470</wp:posOffset>
            </wp:positionH>
            <wp:positionV relativeFrom="paragraph">
              <wp:posOffset>-576135</wp:posOffset>
            </wp:positionV>
            <wp:extent cx="866130" cy="849600"/>
            <wp:effectExtent l="19050" t="0" r="0" b="0"/>
            <wp:wrapNone/>
            <wp:docPr id="2" name="Picture 1" descr="C:\Users\Reski Computer\Documents\garu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ski Computer\Documents\garuda.jpg"/>
                    <pic:cNvPicPr>
                      <a:picLocks noChangeAspect="1" noChangeArrowheads="1"/>
                    </pic:cNvPicPr>
                  </pic:nvPicPr>
                  <pic:blipFill>
                    <a:blip r:embed="rId8"/>
                    <a:srcRect/>
                    <a:stretch>
                      <a:fillRect/>
                    </a:stretch>
                  </pic:blipFill>
                  <pic:spPr bwMode="auto">
                    <a:xfrm>
                      <a:off x="0" y="0"/>
                      <a:ext cx="866130" cy="849600"/>
                    </a:xfrm>
                    <a:prstGeom prst="rect">
                      <a:avLst/>
                    </a:prstGeom>
                    <a:noFill/>
                    <a:ln w="9525">
                      <a:noFill/>
                      <a:miter lim="800000"/>
                      <a:headEnd/>
                      <a:tailEnd/>
                    </a:ln>
                  </pic:spPr>
                </pic:pic>
              </a:graphicData>
            </a:graphic>
          </wp:anchor>
        </w:drawing>
      </w:r>
    </w:p>
    <w:p w:rsidR="00540263" w:rsidRPr="004A5532" w:rsidRDefault="00540263" w:rsidP="00952355">
      <w:pPr>
        <w:pStyle w:val="Default"/>
      </w:pPr>
    </w:p>
    <w:p w:rsidR="00CC1422" w:rsidRPr="004A5532" w:rsidRDefault="00CC1422" w:rsidP="00CC1422">
      <w:pPr>
        <w:pStyle w:val="NoSpacing"/>
        <w:spacing w:before="120" w:line="360" w:lineRule="auto"/>
        <w:rPr>
          <w:rFonts w:ascii="Bookman Old Style" w:hAnsi="Bookman Old Style"/>
        </w:rPr>
      </w:pPr>
      <w:r w:rsidRPr="004A5532">
        <w:rPr>
          <w:rFonts w:ascii="Bookman Old Style" w:hAnsi="Bookman Old Style"/>
          <w:lang w:val="id-ID"/>
        </w:rPr>
        <w:t>BUPATI WAJO</w:t>
      </w:r>
    </w:p>
    <w:p w:rsidR="00CC1422" w:rsidRPr="004A5532" w:rsidRDefault="00CC1422" w:rsidP="00CC1422">
      <w:pPr>
        <w:pStyle w:val="NoSpacing"/>
        <w:spacing w:line="360" w:lineRule="auto"/>
        <w:rPr>
          <w:rFonts w:ascii="Bookman Old Style" w:hAnsi="Bookman Old Style"/>
          <w:spacing w:val="-1"/>
          <w:lang w:val="id-ID"/>
        </w:rPr>
      </w:pPr>
      <w:r w:rsidRPr="004A5532">
        <w:rPr>
          <w:rFonts w:ascii="Bookman Old Style" w:hAnsi="Bookman Old Style"/>
          <w:spacing w:val="-1"/>
          <w:lang w:val="id-ID"/>
        </w:rPr>
        <w:t>PROVINSI SULAWESI SELATAN</w:t>
      </w:r>
    </w:p>
    <w:p w:rsidR="00CC1422" w:rsidRPr="004A5532" w:rsidRDefault="00CC1422" w:rsidP="00C61864">
      <w:pPr>
        <w:pStyle w:val="Default"/>
        <w:spacing w:before="120" w:line="360" w:lineRule="auto"/>
        <w:jc w:val="center"/>
      </w:pPr>
      <w:r w:rsidRPr="004A5532">
        <w:t>PERATURAN DAERAH KABUPATEN WAJO</w:t>
      </w:r>
    </w:p>
    <w:p w:rsidR="00CC1422" w:rsidRPr="004A5532" w:rsidRDefault="00CC1422" w:rsidP="00C61864">
      <w:pPr>
        <w:pStyle w:val="Default"/>
        <w:spacing w:before="120" w:line="360" w:lineRule="auto"/>
        <w:jc w:val="center"/>
      </w:pPr>
      <w:r w:rsidRPr="004A5532">
        <w:t>NOMOR</w:t>
      </w:r>
      <w:r w:rsidR="00B01772">
        <w:t xml:space="preserve">   </w:t>
      </w:r>
      <w:r w:rsidR="004A5532" w:rsidRPr="004A5532">
        <w:t xml:space="preserve">8 </w:t>
      </w:r>
      <w:r w:rsidR="00B01772">
        <w:t xml:space="preserve"> </w:t>
      </w:r>
      <w:r w:rsidR="004A5532" w:rsidRPr="004A5532">
        <w:t>TAHUN 2018</w:t>
      </w:r>
    </w:p>
    <w:p w:rsidR="00CC1422" w:rsidRPr="004A5532" w:rsidRDefault="00CC1422" w:rsidP="00C61864">
      <w:pPr>
        <w:pStyle w:val="Default"/>
        <w:spacing w:before="120" w:line="480" w:lineRule="auto"/>
        <w:jc w:val="center"/>
      </w:pPr>
      <w:r w:rsidRPr="004A5532">
        <w:t>TENTANG</w:t>
      </w:r>
    </w:p>
    <w:p w:rsidR="00CC1422" w:rsidRPr="004A5532" w:rsidRDefault="0096759D" w:rsidP="00C61864">
      <w:pPr>
        <w:pStyle w:val="Default"/>
        <w:spacing w:line="360" w:lineRule="auto"/>
        <w:jc w:val="center"/>
        <w:rPr>
          <w:lang w:val="id-ID"/>
        </w:rPr>
      </w:pPr>
      <w:r w:rsidRPr="004A5532">
        <w:rPr>
          <w:rFonts w:cs="Times New Roman"/>
        </w:rPr>
        <w:t xml:space="preserve">PENGENDALIAN DAN PENGAWASAN GARAM </w:t>
      </w:r>
      <w:r w:rsidR="000D5E51" w:rsidRPr="004A5532">
        <w:rPr>
          <w:rFonts w:cs="Times New Roman"/>
        </w:rPr>
        <w:t>BER</w:t>
      </w:r>
      <w:r w:rsidR="007448D6" w:rsidRPr="004A5532">
        <w:rPr>
          <w:rFonts w:cs="Times New Roman"/>
        </w:rPr>
        <w:t>YODIUM</w:t>
      </w:r>
      <w:r w:rsidR="004A408C" w:rsidRPr="004A5532">
        <w:rPr>
          <w:rFonts w:cs="Times New Roman"/>
        </w:rPr>
        <w:t xml:space="preserve"> </w:t>
      </w:r>
    </w:p>
    <w:p w:rsidR="00CC1422" w:rsidRPr="004A5532" w:rsidRDefault="00CC1422" w:rsidP="00C61864">
      <w:pPr>
        <w:pStyle w:val="Default"/>
        <w:spacing w:before="120" w:line="360" w:lineRule="auto"/>
        <w:jc w:val="center"/>
      </w:pPr>
      <w:r w:rsidRPr="004A5532">
        <w:t>DENGAN RAHMAT TUHAN YANG MAHA ESA</w:t>
      </w:r>
    </w:p>
    <w:p w:rsidR="00540263" w:rsidRPr="004A5532" w:rsidRDefault="00CC1422" w:rsidP="00CC1422">
      <w:pPr>
        <w:pStyle w:val="Default"/>
        <w:spacing w:before="120" w:line="360" w:lineRule="auto"/>
        <w:jc w:val="center"/>
        <w:rPr>
          <w:lang w:val="id-ID"/>
        </w:rPr>
      </w:pPr>
      <w:r w:rsidRPr="004A5532">
        <w:t>BUPATI WAJO</w:t>
      </w:r>
      <w:r w:rsidR="006E75A8" w:rsidRPr="004A5532">
        <w:rPr>
          <w:lang w:val="id-ID"/>
        </w:rPr>
        <w:t>,</w:t>
      </w:r>
    </w:p>
    <w:p w:rsidR="0096759D" w:rsidRPr="004A5532" w:rsidRDefault="00540263" w:rsidP="00035904">
      <w:pPr>
        <w:pStyle w:val="Default"/>
        <w:tabs>
          <w:tab w:val="left" w:pos="1701"/>
          <w:tab w:val="left" w:pos="2155"/>
        </w:tabs>
        <w:spacing w:before="240" w:line="360" w:lineRule="auto"/>
        <w:ind w:left="2155" w:hanging="2155"/>
        <w:jc w:val="both"/>
        <w:rPr>
          <w:rFonts w:cs="Times New Roman"/>
          <w:lang w:val="id-ID"/>
        </w:rPr>
      </w:pPr>
      <w:r w:rsidRPr="004A5532">
        <w:t>Menimbang :</w:t>
      </w:r>
      <w:r w:rsidRPr="004A5532">
        <w:tab/>
        <w:t>a.</w:t>
      </w:r>
      <w:r w:rsidRPr="004A5532">
        <w:tab/>
      </w:r>
      <w:r w:rsidR="0096759D" w:rsidRPr="004A5532">
        <w:rPr>
          <w:rFonts w:cs="Times New Roman"/>
        </w:rPr>
        <w:t>bahwa dalam rangka meningkatkan derajat kesehatan dan kecerdasan sumber daya manusia sebagai wujud tanggung jawab Pemerinta</w:t>
      </w:r>
      <w:r w:rsidR="0096759D" w:rsidRPr="004A5532">
        <w:rPr>
          <w:rFonts w:cs="Times New Roman"/>
          <w:lang w:val="id-ID"/>
        </w:rPr>
        <w:t>h Daerah</w:t>
      </w:r>
      <w:r w:rsidR="00035904" w:rsidRPr="004A5532">
        <w:rPr>
          <w:rFonts w:cs="Times New Roman"/>
          <w:lang w:val="id-ID"/>
        </w:rPr>
        <w:t>, maka</w:t>
      </w:r>
      <w:r w:rsidR="0096759D" w:rsidRPr="004A5532">
        <w:rPr>
          <w:rFonts w:cs="Times New Roman"/>
        </w:rPr>
        <w:t xml:space="preserve"> </w:t>
      </w:r>
      <w:r w:rsidR="00035904" w:rsidRPr="004A5532">
        <w:rPr>
          <w:rFonts w:cs="Times New Roman"/>
          <w:lang w:val="id-ID"/>
        </w:rPr>
        <w:t>penggunaan garam ber</w:t>
      </w:r>
      <w:r w:rsidR="007448D6" w:rsidRPr="004A5532">
        <w:rPr>
          <w:rFonts w:cs="Times New Roman"/>
          <w:lang w:val="id-ID"/>
        </w:rPr>
        <w:t>yodium</w:t>
      </w:r>
      <w:r w:rsidR="004A408C" w:rsidRPr="004A5532">
        <w:rPr>
          <w:rFonts w:cs="Times New Roman"/>
          <w:lang w:val="id-ID"/>
        </w:rPr>
        <w:t xml:space="preserve"> </w:t>
      </w:r>
      <w:r w:rsidR="00035904" w:rsidRPr="004A5532">
        <w:rPr>
          <w:rFonts w:cs="Times New Roman"/>
          <w:lang w:val="id-ID"/>
        </w:rPr>
        <w:t xml:space="preserve"> perlu dimasyarakatkan u</w:t>
      </w:r>
      <w:r w:rsidR="002003D1" w:rsidRPr="004A5532">
        <w:rPr>
          <w:rFonts w:cs="Times New Roman"/>
        </w:rPr>
        <w:t>ntuk mencegah</w:t>
      </w:r>
      <w:r w:rsidR="002003D1" w:rsidRPr="004A5532">
        <w:rPr>
          <w:rFonts w:cs="Times New Roman"/>
          <w:lang w:val="id-ID"/>
        </w:rPr>
        <w:t xml:space="preserve"> </w:t>
      </w:r>
      <w:r w:rsidR="0096759D" w:rsidRPr="004A5532">
        <w:rPr>
          <w:rFonts w:cs="Times New Roman"/>
        </w:rPr>
        <w:t xml:space="preserve">Gangguan Akibat Kekurangan </w:t>
      </w:r>
      <w:r w:rsidR="007448D6" w:rsidRPr="004A5532">
        <w:rPr>
          <w:rFonts w:cs="Times New Roman"/>
          <w:lang w:val="id-ID"/>
        </w:rPr>
        <w:t>Yodium</w:t>
      </w:r>
      <w:r w:rsidR="0096759D" w:rsidRPr="004A5532">
        <w:rPr>
          <w:rFonts w:cs="Times New Roman"/>
        </w:rPr>
        <w:t>;</w:t>
      </w:r>
    </w:p>
    <w:p w:rsidR="001938B6" w:rsidRPr="004A5532" w:rsidRDefault="00540263" w:rsidP="001938B6">
      <w:pPr>
        <w:pStyle w:val="Default"/>
        <w:tabs>
          <w:tab w:val="left" w:pos="1701"/>
          <w:tab w:val="left" w:pos="2155"/>
        </w:tabs>
        <w:spacing w:line="360" w:lineRule="auto"/>
        <w:ind w:left="2155" w:hanging="2155"/>
        <w:jc w:val="both"/>
        <w:rPr>
          <w:rFonts w:cs="Times New Roman"/>
          <w:lang w:val="id-ID"/>
        </w:rPr>
      </w:pPr>
      <w:r w:rsidRPr="004A5532">
        <w:tab/>
        <w:t>b.</w:t>
      </w:r>
      <w:r w:rsidRPr="004A5532">
        <w:tab/>
      </w:r>
      <w:r w:rsidR="0096759D" w:rsidRPr="004A5532">
        <w:rPr>
          <w:rFonts w:cs="Times New Roman"/>
        </w:rPr>
        <w:t xml:space="preserve">bahwa untuk </w:t>
      </w:r>
      <w:r w:rsidR="00035904" w:rsidRPr="004A5532">
        <w:rPr>
          <w:rFonts w:cs="Times New Roman"/>
          <w:lang w:val="id-ID"/>
        </w:rPr>
        <w:t>menjamin ketersedian garam ber</w:t>
      </w:r>
      <w:r w:rsidR="007448D6" w:rsidRPr="004A5532">
        <w:rPr>
          <w:rFonts w:cs="Times New Roman"/>
          <w:lang w:val="id-ID"/>
        </w:rPr>
        <w:t>yodium</w:t>
      </w:r>
      <w:r w:rsidR="004A408C" w:rsidRPr="004A5532">
        <w:rPr>
          <w:rFonts w:cs="Times New Roman"/>
          <w:lang w:val="id-ID"/>
        </w:rPr>
        <w:t xml:space="preserve"> </w:t>
      </w:r>
      <w:r w:rsidR="00035904" w:rsidRPr="004A5532">
        <w:rPr>
          <w:rFonts w:cs="Times New Roman"/>
          <w:lang w:val="id-ID"/>
        </w:rPr>
        <w:t xml:space="preserve"> perlu </w:t>
      </w:r>
      <w:r w:rsidR="001938B6" w:rsidRPr="004A5532">
        <w:rPr>
          <w:rFonts w:cs="Times New Roman"/>
          <w:lang w:val="id-ID"/>
        </w:rPr>
        <w:t xml:space="preserve">dilakukan </w:t>
      </w:r>
      <w:r w:rsidR="00035904" w:rsidRPr="004A5532">
        <w:rPr>
          <w:rFonts w:cs="Times New Roman"/>
          <w:lang w:val="id-ID"/>
        </w:rPr>
        <w:t xml:space="preserve">pengendalian </w:t>
      </w:r>
      <w:r w:rsidR="001938B6" w:rsidRPr="004A5532">
        <w:rPr>
          <w:rFonts w:cs="Times New Roman"/>
          <w:lang w:val="id-ID"/>
        </w:rPr>
        <w:t xml:space="preserve">dan pengawasan </w:t>
      </w:r>
      <w:r w:rsidR="00035904" w:rsidRPr="004A5532">
        <w:rPr>
          <w:rFonts w:cs="Times New Roman"/>
          <w:lang w:val="id-ID"/>
        </w:rPr>
        <w:t>terhadap produksi dan distribusi garam ber</w:t>
      </w:r>
      <w:r w:rsidR="007448D6" w:rsidRPr="004A5532">
        <w:rPr>
          <w:rFonts w:cs="Times New Roman"/>
          <w:lang w:val="id-ID"/>
        </w:rPr>
        <w:t>yodium</w:t>
      </w:r>
      <w:r w:rsidR="004A408C" w:rsidRPr="004A5532">
        <w:rPr>
          <w:rFonts w:cs="Times New Roman"/>
          <w:lang w:val="id-ID"/>
        </w:rPr>
        <w:t xml:space="preserve"> </w:t>
      </w:r>
      <w:r w:rsidR="001938B6" w:rsidRPr="004A5532">
        <w:rPr>
          <w:rFonts w:cs="Times New Roman"/>
          <w:lang w:val="id-ID"/>
        </w:rPr>
        <w:t xml:space="preserve"> </w:t>
      </w:r>
      <w:r w:rsidR="001938B6" w:rsidRPr="004A5532">
        <w:rPr>
          <w:rFonts w:cs="Times New Roman"/>
        </w:rPr>
        <w:t xml:space="preserve">sesuai dengan kebutuhan kesehatan </w:t>
      </w:r>
      <w:r w:rsidR="001938B6" w:rsidRPr="004A5532">
        <w:rPr>
          <w:rFonts w:cs="Times New Roman"/>
          <w:lang w:val="id-ID"/>
        </w:rPr>
        <w:t xml:space="preserve">yang memenuhi Standard Nasional Indonesia </w:t>
      </w:r>
      <w:r w:rsidR="005D1658" w:rsidRPr="004A5532">
        <w:rPr>
          <w:rFonts w:cs="Times New Roman"/>
        </w:rPr>
        <w:t xml:space="preserve">Nomor </w:t>
      </w:r>
      <w:r w:rsidR="007877C6" w:rsidRPr="004A5532">
        <w:rPr>
          <w:rFonts w:cs="Times New Roman"/>
        </w:rPr>
        <w:t>3556-</w:t>
      </w:r>
      <w:r w:rsidR="00EF6374" w:rsidRPr="004A5532">
        <w:rPr>
          <w:rFonts w:cs="Times New Roman"/>
        </w:rPr>
        <w:t>20</w:t>
      </w:r>
      <w:r w:rsidR="00EF6374" w:rsidRPr="004A5532">
        <w:rPr>
          <w:rFonts w:cs="Times New Roman"/>
          <w:lang w:val="id-ID"/>
        </w:rPr>
        <w:t>1</w:t>
      </w:r>
      <w:r w:rsidR="005D1658" w:rsidRPr="004A5532">
        <w:rPr>
          <w:rFonts w:cs="Times New Roman"/>
          <w:lang w:val="id-ID"/>
        </w:rPr>
        <w:t>6</w:t>
      </w:r>
      <w:r w:rsidR="001938B6" w:rsidRPr="004A5532">
        <w:rPr>
          <w:rFonts w:cs="Times New Roman"/>
        </w:rPr>
        <w:t xml:space="preserve"> dan/atau revisinya</w:t>
      </w:r>
      <w:r w:rsidR="004A408C" w:rsidRPr="004A5532">
        <w:rPr>
          <w:rFonts w:cs="Times New Roman"/>
        </w:rPr>
        <w:t>;</w:t>
      </w:r>
    </w:p>
    <w:p w:rsidR="004A408C" w:rsidRPr="004A5532" w:rsidRDefault="00540263" w:rsidP="00B8752C">
      <w:pPr>
        <w:pStyle w:val="Default"/>
        <w:tabs>
          <w:tab w:val="left" w:pos="1701"/>
          <w:tab w:val="left" w:pos="2155"/>
        </w:tabs>
        <w:spacing w:line="360" w:lineRule="auto"/>
        <w:ind w:left="2155" w:hanging="2155"/>
        <w:jc w:val="both"/>
        <w:rPr>
          <w:rFonts w:cstheme="minorBidi"/>
          <w:color w:val="auto"/>
        </w:rPr>
      </w:pPr>
      <w:r w:rsidRPr="004A5532">
        <w:rPr>
          <w:rFonts w:cstheme="minorBidi"/>
          <w:color w:val="auto"/>
        </w:rPr>
        <w:tab/>
      </w:r>
      <w:r w:rsidRPr="004A5532">
        <w:rPr>
          <w:rFonts w:cstheme="minorBidi"/>
          <w:color w:val="auto"/>
          <w:lang w:val="id-ID"/>
        </w:rPr>
        <w:t>c</w:t>
      </w:r>
      <w:r w:rsidRPr="004A5532">
        <w:rPr>
          <w:rFonts w:cstheme="minorBidi"/>
          <w:color w:val="auto"/>
        </w:rPr>
        <w:t xml:space="preserve">. </w:t>
      </w:r>
      <w:r w:rsidRPr="004A5532">
        <w:rPr>
          <w:rFonts w:cstheme="minorBidi"/>
          <w:color w:val="auto"/>
        </w:rPr>
        <w:tab/>
      </w:r>
      <w:r w:rsidR="004A408C" w:rsidRPr="004A5532">
        <w:rPr>
          <w:rFonts w:cstheme="minorBidi"/>
          <w:color w:val="auto"/>
        </w:rPr>
        <w:t xml:space="preserve">bahwa Peraturan Daerah Kabupaten Wajo Nomor 5 </w:t>
      </w:r>
      <w:r w:rsidR="00B01772">
        <w:rPr>
          <w:rFonts w:cstheme="minorBidi"/>
          <w:color w:val="auto"/>
        </w:rPr>
        <w:t xml:space="preserve">               </w:t>
      </w:r>
      <w:r w:rsidR="004A408C" w:rsidRPr="004A5532">
        <w:rPr>
          <w:rFonts w:cstheme="minorBidi"/>
          <w:color w:val="auto"/>
        </w:rPr>
        <w:t xml:space="preserve">Tahun </w:t>
      </w:r>
      <w:r w:rsidR="006E75A8" w:rsidRPr="004A5532">
        <w:rPr>
          <w:rFonts w:cstheme="minorBidi"/>
          <w:color w:val="auto"/>
          <w:lang w:val="id-ID"/>
        </w:rPr>
        <w:t xml:space="preserve">2005 </w:t>
      </w:r>
      <w:r w:rsidR="004A408C" w:rsidRPr="004A5532">
        <w:rPr>
          <w:rFonts w:cstheme="minorBidi"/>
          <w:color w:val="auto"/>
        </w:rPr>
        <w:t xml:space="preserve">tetang Pengendalian Peredaran Garam yang tidak beryodium (Lembaran Daerah Kabupaten Wajo </w:t>
      </w:r>
      <w:r w:rsidR="00B01772">
        <w:rPr>
          <w:rFonts w:cstheme="minorBidi"/>
          <w:color w:val="auto"/>
        </w:rPr>
        <w:t xml:space="preserve"> </w:t>
      </w:r>
      <w:r w:rsidR="004A408C" w:rsidRPr="004A5532">
        <w:rPr>
          <w:rFonts w:cstheme="minorBidi"/>
          <w:color w:val="auto"/>
        </w:rPr>
        <w:t>Tahun 2005 Nomor 5)</w:t>
      </w:r>
      <w:r w:rsidR="00B62630" w:rsidRPr="004A5532">
        <w:rPr>
          <w:rFonts w:cstheme="minorBidi"/>
          <w:color w:val="auto"/>
        </w:rPr>
        <w:t xml:space="preserve"> </w:t>
      </w:r>
      <w:r w:rsidR="004A408C" w:rsidRPr="004A5532">
        <w:rPr>
          <w:rFonts w:cstheme="minorBidi"/>
          <w:color w:val="auto"/>
        </w:rPr>
        <w:t>sudah tidak sesuai dengan kondisi sekarang sehingga perlu ditinjau kembali;</w:t>
      </w:r>
    </w:p>
    <w:p w:rsidR="0096759D" w:rsidRDefault="004A408C" w:rsidP="00B8752C">
      <w:pPr>
        <w:pStyle w:val="Default"/>
        <w:tabs>
          <w:tab w:val="left" w:pos="1701"/>
          <w:tab w:val="left" w:pos="2155"/>
        </w:tabs>
        <w:spacing w:line="360" w:lineRule="auto"/>
        <w:ind w:left="2155" w:hanging="2155"/>
        <w:jc w:val="both"/>
        <w:rPr>
          <w:rFonts w:cs="Times New Roman"/>
        </w:rPr>
      </w:pPr>
      <w:r w:rsidRPr="004A5532">
        <w:rPr>
          <w:rFonts w:cstheme="minorBidi"/>
          <w:color w:val="auto"/>
        </w:rPr>
        <w:tab/>
        <w:t>d.</w:t>
      </w:r>
      <w:r w:rsidRPr="004A5532">
        <w:rPr>
          <w:rFonts w:cstheme="minorBidi"/>
          <w:color w:val="auto"/>
        </w:rPr>
        <w:tab/>
      </w:r>
      <w:r w:rsidR="0096759D" w:rsidRPr="004A5532">
        <w:rPr>
          <w:rFonts w:cs="Times New Roman"/>
        </w:rPr>
        <w:t>bahwa berdasarkan pertimbangan sebaga</w:t>
      </w:r>
      <w:r w:rsidRPr="004A5532">
        <w:rPr>
          <w:rFonts w:cs="Times New Roman"/>
        </w:rPr>
        <w:t xml:space="preserve">imana dimaksud pada huruf a, </w:t>
      </w:r>
      <w:r w:rsidR="0096759D" w:rsidRPr="004A5532">
        <w:rPr>
          <w:rFonts w:cs="Times New Roman"/>
        </w:rPr>
        <w:t xml:space="preserve">huruf b, </w:t>
      </w:r>
      <w:r w:rsidRPr="004A5532">
        <w:rPr>
          <w:rFonts w:cs="Times New Roman"/>
        </w:rPr>
        <w:t xml:space="preserve">dan huruf c </w:t>
      </w:r>
      <w:r w:rsidR="0096759D" w:rsidRPr="004A5532">
        <w:rPr>
          <w:rFonts w:cs="Times New Roman"/>
        </w:rPr>
        <w:t xml:space="preserve">perlu </w:t>
      </w:r>
      <w:r w:rsidR="007448D6" w:rsidRPr="004A5532">
        <w:rPr>
          <w:rFonts w:cs="Times New Roman"/>
          <w:lang w:val="id-ID"/>
        </w:rPr>
        <w:t xml:space="preserve">menetapkan </w:t>
      </w:r>
      <w:r w:rsidR="0096759D" w:rsidRPr="004A5532">
        <w:rPr>
          <w:rFonts w:cs="Times New Roman"/>
        </w:rPr>
        <w:t xml:space="preserve">Peraturan Daerah tentang Pengendalian dan Pengawasan Garam </w:t>
      </w:r>
      <w:r w:rsidR="000D5E51" w:rsidRPr="004A5532">
        <w:rPr>
          <w:rFonts w:cs="Times New Roman"/>
        </w:rPr>
        <w:t>Ber</w:t>
      </w:r>
      <w:r w:rsidR="007448D6" w:rsidRPr="004A5532">
        <w:rPr>
          <w:rFonts w:cs="Times New Roman"/>
        </w:rPr>
        <w:t>yodium</w:t>
      </w:r>
      <w:r w:rsidR="00B62630" w:rsidRPr="004A5532">
        <w:rPr>
          <w:rFonts w:cs="Times New Roman"/>
        </w:rPr>
        <w:t>.</w:t>
      </w:r>
    </w:p>
    <w:p w:rsidR="00B01772" w:rsidRPr="004A5532" w:rsidRDefault="00B01772" w:rsidP="00B8752C">
      <w:pPr>
        <w:pStyle w:val="Default"/>
        <w:tabs>
          <w:tab w:val="left" w:pos="1701"/>
          <w:tab w:val="left" w:pos="2155"/>
        </w:tabs>
        <w:spacing w:line="360" w:lineRule="auto"/>
        <w:ind w:left="2155" w:hanging="2155"/>
        <w:jc w:val="both"/>
        <w:rPr>
          <w:rFonts w:cs="Times New Roman"/>
        </w:rPr>
      </w:pPr>
    </w:p>
    <w:p w:rsidR="00540263" w:rsidRDefault="00540263" w:rsidP="00952355">
      <w:pPr>
        <w:pStyle w:val="Default"/>
        <w:tabs>
          <w:tab w:val="left" w:pos="1701"/>
          <w:tab w:val="left" w:pos="2155"/>
        </w:tabs>
        <w:spacing w:line="360" w:lineRule="auto"/>
        <w:ind w:left="2155" w:hanging="2155"/>
        <w:jc w:val="both"/>
      </w:pPr>
      <w:r w:rsidRPr="004A5532">
        <w:t>Mengingat :</w:t>
      </w:r>
      <w:r w:rsidRPr="004A5532">
        <w:tab/>
        <w:t>1.</w:t>
      </w:r>
      <w:r w:rsidRPr="004A5532">
        <w:tab/>
        <w:t>Pasal 18 ayat (6) Undang-Undang Dasar Negara Republik Indonesia Tahun 1945;</w:t>
      </w:r>
    </w:p>
    <w:p w:rsidR="00B01772" w:rsidRDefault="00B01772" w:rsidP="00952355">
      <w:pPr>
        <w:pStyle w:val="Default"/>
        <w:tabs>
          <w:tab w:val="left" w:pos="1701"/>
          <w:tab w:val="left" w:pos="2155"/>
        </w:tabs>
        <w:spacing w:line="360" w:lineRule="auto"/>
        <w:ind w:left="2155" w:hanging="2155"/>
        <w:jc w:val="both"/>
      </w:pPr>
    </w:p>
    <w:p w:rsidR="00B01772" w:rsidRPr="004A5532" w:rsidRDefault="00B01772" w:rsidP="00952355">
      <w:pPr>
        <w:pStyle w:val="Default"/>
        <w:tabs>
          <w:tab w:val="left" w:pos="1701"/>
          <w:tab w:val="left" w:pos="2155"/>
        </w:tabs>
        <w:spacing w:line="360" w:lineRule="auto"/>
        <w:ind w:left="2155" w:hanging="2155"/>
        <w:jc w:val="both"/>
      </w:pPr>
    </w:p>
    <w:p w:rsidR="00540263" w:rsidRPr="004A5532" w:rsidRDefault="00540263" w:rsidP="00952355">
      <w:pPr>
        <w:pStyle w:val="Default"/>
        <w:tabs>
          <w:tab w:val="left" w:pos="1701"/>
          <w:tab w:val="left" w:pos="2155"/>
        </w:tabs>
        <w:spacing w:line="360" w:lineRule="auto"/>
        <w:ind w:left="2155" w:hanging="2155"/>
        <w:jc w:val="both"/>
        <w:rPr>
          <w:rFonts w:cs="Segoe UI"/>
          <w:color w:val="000000" w:themeColor="text1"/>
          <w:lang w:val="id-ID"/>
        </w:rPr>
      </w:pPr>
      <w:r w:rsidRPr="004A5532">
        <w:rPr>
          <w:rFonts w:cs="Segoe UI"/>
          <w:color w:val="000000" w:themeColor="text1"/>
        </w:rPr>
        <w:lastRenderedPageBreak/>
        <w:tab/>
        <w:t>2.</w:t>
      </w:r>
      <w:r w:rsidRPr="004A5532">
        <w:rPr>
          <w:rFonts w:cs="Segoe UI"/>
          <w:color w:val="000000" w:themeColor="text1"/>
        </w:rPr>
        <w:tab/>
      </w:r>
      <w:r w:rsidRPr="004A5532">
        <w:rPr>
          <w:rFonts w:cs="Segoe UI"/>
          <w:color w:val="000000" w:themeColor="text1"/>
          <w:lang w:val="id-ID"/>
        </w:rPr>
        <w:t>Undang-Undang</w:t>
      </w:r>
      <w:r w:rsidR="00952355" w:rsidRPr="004A5532">
        <w:rPr>
          <w:rFonts w:cs="Segoe UI"/>
          <w:color w:val="000000" w:themeColor="text1"/>
          <w:lang w:val="id-ID"/>
        </w:rPr>
        <w:t xml:space="preserve"> Nomor 29 Tahun 1959 tentang Pembentukan Daerah Tingkat II di Sulawesi (Lembaran Negara Republik Indonesia Tahun 1959 Nomor 74), Tambahan </w:t>
      </w:r>
      <w:r w:rsidR="00952355" w:rsidRPr="004A5532">
        <w:rPr>
          <w:rFonts w:cs="Segoe UI"/>
          <w:color w:val="000000" w:themeColor="text1"/>
        </w:rPr>
        <w:t>Lembaran</w:t>
      </w:r>
      <w:r w:rsidR="001E386A" w:rsidRPr="004A5532">
        <w:rPr>
          <w:rFonts w:cs="Segoe UI"/>
          <w:color w:val="000000" w:themeColor="text1"/>
          <w:lang w:val="id-ID"/>
        </w:rPr>
        <w:t xml:space="preserve"> </w:t>
      </w:r>
      <w:r w:rsidR="00952355" w:rsidRPr="004A5532">
        <w:rPr>
          <w:rFonts w:cs="Segoe UI"/>
          <w:color w:val="000000" w:themeColor="text1"/>
        </w:rPr>
        <w:t>Negara</w:t>
      </w:r>
      <w:r w:rsidR="001E386A" w:rsidRPr="004A5532">
        <w:rPr>
          <w:rFonts w:cs="Segoe UI"/>
          <w:color w:val="000000" w:themeColor="text1"/>
          <w:lang w:val="id-ID"/>
        </w:rPr>
        <w:t xml:space="preserve"> </w:t>
      </w:r>
      <w:r w:rsidRPr="004A5532">
        <w:rPr>
          <w:rFonts w:cs="Segoe UI"/>
          <w:color w:val="000000" w:themeColor="text1"/>
        </w:rPr>
        <w:t>Republik Indonesia</w:t>
      </w:r>
      <w:r w:rsidR="00B01772">
        <w:rPr>
          <w:rFonts w:cs="Segoe UI"/>
          <w:color w:val="000000" w:themeColor="text1"/>
        </w:rPr>
        <w:t xml:space="preserve">             </w:t>
      </w:r>
      <w:r w:rsidRPr="004A5532">
        <w:rPr>
          <w:rFonts w:cs="Segoe UI"/>
          <w:color w:val="000000" w:themeColor="text1"/>
        </w:rPr>
        <w:t xml:space="preserve"> Nomor 1822);</w:t>
      </w:r>
    </w:p>
    <w:p w:rsidR="00B93D87" w:rsidRPr="004A5532" w:rsidRDefault="00540263" w:rsidP="007303E7">
      <w:pPr>
        <w:pStyle w:val="Default"/>
        <w:tabs>
          <w:tab w:val="left" w:pos="1701"/>
          <w:tab w:val="left" w:pos="2155"/>
        </w:tabs>
        <w:spacing w:line="360" w:lineRule="auto"/>
        <w:ind w:left="2155" w:hanging="2155"/>
        <w:jc w:val="both"/>
        <w:rPr>
          <w:noProof/>
          <w:lang w:val="id-ID"/>
        </w:rPr>
      </w:pPr>
      <w:r w:rsidRPr="004A5532">
        <w:rPr>
          <w:rFonts w:cs="Segoe UI"/>
          <w:color w:val="000000" w:themeColor="text1"/>
          <w:lang w:val="id-ID"/>
        </w:rPr>
        <w:tab/>
        <w:t>3.</w:t>
      </w:r>
      <w:r w:rsidRPr="004A5532">
        <w:rPr>
          <w:rFonts w:cs="Segoe UI"/>
          <w:color w:val="000000" w:themeColor="text1"/>
          <w:lang w:val="id-ID"/>
        </w:rPr>
        <w:tab/>
      </w:r>
      <w:r w:rsidRPr="004A5532">
        <w:rPr>
          <w:noProof/>
          <w:spacing w:val="-1"/>
        </w:rPr>
        <w:t>Undang-Undang</w:t>
      </w:r>
      <w:r w:rsidRPr="004A5532">
        <w:rPr>
          <w:rFonts w:cs="Calibri"/>
          <w:noProof/>
          <w:w w:val="207"/>
        </w:rPr>
        <w:t> </w:t>
      </w:r>
      <w:r w:rsidRPr="004A5532">
        <w:rPr>
          <w:noProof/>
          <w:spacing w:val="-1"/>
        </w:rPr>
        <w:t>Nomor</w:t>
      </w:r>
      <w:r w:rsidRPr="004A5532">
        <w:rPr>
          <w:rFonts w:cs="Calibri"/>
          <w:noProof/>
          <w:w w:val="207"/>
        </w:rPr>
        <w:t> </w:t>
      </w:r>
      <w:r w:rsidRPr="004A5532">
        <w:rPr>
          <w:noProof/>
          <w:spacing w:val="-1"/>
        </w:rPr>
        <w:t>8</w:t>
      </w:r>
      <w:r w:rsidRPr="004A5532">
        <w:rPr>
          <w:rFonts w:cs="Calibri"/>
          <w:noProof/>
          <w:w w:val="207"/>
        </w:rPr>
        <w:t> </w:t>
      </w:r>
      <w:r w:rsidRPr="004A5532">
        <w:rPr>
          <w:noProof/>
        </w:rPr>
        <w:t>Tahun</w:t>
      </w:r>
      <w:r w:rsidRPr="004A5532">
        <w:rPr>
          <w:rFonts w:cs="Calibri"/>
          <w:noProof/>
          <w:w w:val="203"/>
        </w:rPr>
        <w:t> </w:t>
      </w:r>
      <w:r w:rsidRPr="004A5532">
        <w:rPr>
          <w:noProof/>
          <w:spacing w:val="-1"/>
        </w:rPr>
        <w:t>1981</w:t>
      </w:r>
      <w:r w:rsidRPr="004A5532">
        <w:rPr>
          <w:rFonts w:cs="Calibri"/>
          <w:noProof/>
          <w:w w:val="216"/>
        </w:rPr>
        <w:t> </w:t>
      </w:r>
      <w:r w:rsidRPr="004A5532">
        <w:rPr>
          <w:noProof/>
        </w:rPr>
        <w:t>tentang</w:t>
      </w:r>
      <w:r w:rsidRPr="004A5532">
        <w:rPr>
          <w:noProof/>
          <w:lang w:val="id-ID"/>
        </w:rPr>
        <w:t xml:space="preserve"> Hukum</w:t>
      </w:r>
      <w:r w:rsidR="00B93D87" w:rsidRPr="004A5532">
        <w:rPr>
          <w:noProof/>
          <w:lang w:val="id-ID"/>
        </w:rPr>
        <w:t xml:space="preserve"> Acara Pidana (Lembaran Negara Republik Indonesia </w:t>
      </w:r>
      <w:r w:rsidR="00B01772">
        <w:rPr>
          <w:noProof/>
        </w:rPr>
        <w:t xml:space="preserve">           </w:t>
      </w:r>
      <w:r w:rsidR="00B93D87" w:rsidRPr="004A5532">
        <w:rPr>
          <w:noProof/>
          <w:lang w:val="id-ID"/>
        </w:rPr>
        <w:t xml:space="preserve">Tahun 1981 Nomor 76, Tambahan </w:t>
      </w:r>
      <w:r w:rsidR="00B93D87" w:rsidRPr="004A5532">
        <w:rPr>
          <w:noProof/>
        </w:rPr>
        <w:t>Lembaran</w:t>
      </w:r>
      <w:r w:rsidR="00B93D87" w:rsidRPr="004A5532">
        <w:rPr>
          <w:rFonts w:cs="Calibri"/>
          <w:noProof/>
          <w:w w:val="291"/>
        </w:rPr>
        <w:t> </w:t>
      </w:r>
      <w:r w:rsidR="00B93D87" w:rsidRPr="004A5532">
        <w:rPr>
          <w:noProof/>
          <w:spacing w:val="-1"/>
        </w:rPr>
        <w:t>Negara</w:t>
      </w:r>
      <w:r w:rsidR="00B93D87" w:rsidRPr="004A5532">
        <w:rPr>
          <w:noProof/>
          <w:spacing w:val="-1"/>
          <w:lang w:val="id-ID"/>
        </w:rPr>
        <w:t xml:space="preserve"> Republik Indonesia Nomor 3209);</w:t>
      </w:r>
    </w:p>
    <w:p w:rsidR="007303E7" w:rsidRPr="004A5532" w:rsidRDefault="007303E7" w:rsidP="00B93D87">
      <w:pPr>
        <w:pStyle w:val="Default"/>
        <w:tabs>
          <w:tab w:val="left" w:pos="1701"/>
          <w:tab w:val="left" w:pos="2155"/>
        </w:tabs>
        <w:spacing w:line="360" w:lineRule="auto"/>
        <w:ind w:left="2155" w:hanging="2155"/>
        <w:jc w:val="both"/>
        <w:rPr>
          <w:rFonts w:cs="Times New Roman"/>
          <w:lang w:val="id-ID"/>
        </w:rPr>
      </w:pPr>
      <w:r w:rsidRPr="004A5532">
        <w:rPr>
          <w:noProof/>
          <w:spacing w:val="-1"/>
          <w:lang w:val="id-ID"/>
        </w:rPr>
        <w:tab/>
        <w:t>4.</w:t>
      </w:r>
      <w:r w:rsidRPr="004A5532">
        <w:rPr>
          <w:noProof/>
          <w:spacing w:val="-1"/>
          <w:lang w:val="id-ID"/>
        </w:rPr>
        <w:tab/>
      </w:r>
      <w:r w:rsidRPr="004A5532">
        <w:rPr>
          <w:rFonts w:cs="Times New Roman"/>
        </w:rPr>
        <w:t>Undang-Undang</w:t>
      </w:r>
      <w:r w:rsidR="00B93D87" w:rsidRPr="004A5532">
        <w:rPr>
          <w:rFonts w:cs="Times New Roman"/>
          <w:lang w:val="id-ID"/>
        </w:rPr>
        <w:t xml:space="preserve"> Nomor 8 Tahun 1999 tentang Perlindungan </w:t>
      </w:r>
      <w:r w:rsidRPr="004A5532">
        <w:rPr>
          <w:rFonts w:cs="Times New Roman"/>
        </w:rPr>
        <w:t xml:space="preserve">Konsumen (Lembaran Negara Republik Indonesia Tahun 1999 Nomor 42, Tambahan Lembaran Negara Nomor 3821); </w:t>
      </w:r>
    </w:p>
    <w:p w:rsidR="00540263" w:rsidRPr="004A5532" w:rsidRDefault="007303E7" w:rsidP="007303E7">
      <w:pPr>
        <w:pStyle w:val="Default"/>
        <w:tabs>
          <w:tab w:val="left" w:pos="1701"/>
          <w:tab w:val="left" w:pos="2155"/>
        </w:tabs>
        <w:spacing w:line="360" w:lineRule="auto"/>
        <w:ind w:left="2155" w:hanging="2155"/>
        <w:jc w:val="both"/>
        <w:rPr>
          <w:noProof/>
          <w:spacing w:val="-1"/>
          <w:lang w:val="id-ID"/>
        </w:rPr>
      </w:pPr>
      <w:r w:rsidRPr="004A5532">
        <w:rPr>
          <w:noProof/>
          <w:spacing w:val="-1"/>
          <w:lang w:val="id-ID"/>
        </w:rPr>
        <w:tab/>
        <w:t>5.</w:t>
      </w:r>
      <w:r w:rsidRPr="004A5532">
        <w:rPr>
          <w:noProof/>
          <w:spacing w:val="-1"/>
          <w:lang w:val="id-ID"/>
        </w:rPr>
        <w:tab/>
      </w:r>
      <w:r w:rsidRPr="004A5532">
        <w:rPr>
          <w:rFonts w:cs="Times New Roman"/>
        </w:rPr>
        <w:t xml:space="preserve">Undang-Undang Nomor 36 Tahun 2009 tentang Kesehatan (Lembaran Negara Republik Indonesia Tahun 2009 </w:t>
      </w:r>
      <w:r w:rsidR="00B01772">
        <w:rPr>
          <w:rFonts w:cs="Times New Roman"/>
        </w:rPr>
        <w:t xml:space="preserve">           </w:t>
      </w:r>
      <w:r w:rsidRPr="004A5532">
        <w:rPr>
          <w:rFonts w:cs="Times New Roman"/>
        </w:rPr>
        <w:t>Nomor 144, Tambahan Lembaran Negara</w:t>
      </w:r>
      <w:r w:rsidR="007448D6" w:rsidRPr="004A5532">
        <w:rPr>
          <w:rFonts w:cs="Times New Roman"/>
        </w:rPr>
        <w:t xml:space="preserve"> Republik Indonesia</w:t>
      </w:r>
      <w:r w:rsidRPr="004A5532">
        <w:rPr>
          <w:rFonts w:cs="Times New Roman"/>
        </w:rPr>
        <w:t xml:space="preserve"> Nomor 5063);</w:t>
      </w:r>
    </w:p>
    <w:p w:rsidR="007303E7" w:rsidRPr="004A5532" w:rsidRDefault="00540263" w:rsidP="007303E7">
      <w:pPr>
        <w:pStyle w:val="Default"/>
        <w:tabs>
          <w:tab w:val="left" w:pos="1701"/>
          <w:tab w:val="left" w:pos="2155"/>
        </w:tabs>
        <w:spacing w:line="360" w:lineRule="auto"/>
        <w:ind w:left="2155" w:hanging="2155"/>
        <w:jc w:val="both"/>
        <w:rPr>
          <w:noProof/>
          <w:lang w:val="id-ID"/>
        </w:rPr>
      </w:pPr>
      <w:r w:rsidRPr="004A5532">
        <w:rPr>
          <w:noProof/>
          <w:lang w:val="id-ID"/>
        </w:rPr>
        <w:tab/>
      </w:r>
      <w:r w:rsidR="007303E7" w:rsidRPr="004A5532">
        <w:rPr>
          <w:noProof/>
          <w:lang w:val="id-ID"/>
        </w:rPr>
        <w:t>6</w:t>
      </w:r>
      <w:r w:rsidRPr="004A5532">
        <w:rPr>
          <w:noProof/>
          <w:lang w:val="id-ID"/>
        </w:rPr>
        <w:t>.</w:t>
      </w:r>
      <w:r w:rsidRPr="004A5532">
        <w:rPr>
          <w:noProof/>
          <w:lang w:val="id-ID"/>
        </w:rPr>
        <w:tab/>
      </w:r>
      <w:r w:rsidRPr="004A5532">
        <w:rPr>
          <w:noProof/>
          <w:spacing w:val="-1"/>
        </w:rPr>
        <w:t>Undang-Undang</w:t>
      </w:r>
      <w:r w:rsidR="00AA048F" w:rsidRPr="004A5532">
        <w:rPr>
          <w:rFonts w:cs="Calibri"/>
          <w:lang w:val="id-ID"/>
        </w:rPr>
        <w:t xml:space="preserve"> Nomor 12 </w:t>
      </w:r>
      <w:r w:rsidR="00952355" w:rsidRPr="004A5532">
        <w:rPr>
          <w:rFonts w:cs="Calibri"/>
          <w:lang w:val="id-ID"/>
        </w:rPr>
        <w:t xml:space="preserve">Tahun 2011 tentang Pembentukan Peraturan Perundang-undangan (Lembaran Negara Republik Indonesia Tahun 2011 Nomor 82, Tambahan Lembaran </w:t>
      </w:r>
      <w:r w:rsidR="00952355" w:rsidRPr="004A5532">
        <w:rPr>
          <w:noProof/>
          <w:spacing w:val="-1"/>
        </w:rPr>
        <w:t>Negara</w:t>
      </w:r>
      <w:r w:rsidR="00952355" w:rsidRPr="004A5532">
        <w:rPr>
          <w:rFonts w:cs="Calibri"/>
        </w:rPr>
        <w:tab/>
      </w:r>
      <w:r w:rsidR="00952355" w:rsidRPr="004A5532">
        <w:rPr>
          <w:noProof/>
        </w:rPr>
        <w:t>Republik</w:t>
      </w:r>
      <w:r w:rsidR="00952355" w:rsidRPr="004A5532">
        <w:rPr>
          <w:noProof/>
          <w:lang w:val="id-ID"/>
        </w:rPr>
        <w:t xml:space="preserve"> Indonesia </w:t>
      </w:r>
      <w:r w:rsidR="00B01772">
        <w:rPr>
          <w:noProof/>
        </w:rPr>
        <w:t xml:space="preserve">               </w:t>
      </w:r>
      <w:r w:rsidR="00952355" w:rsidRPr="004A5532">
        <w:rPr>
          <w:noProof/>
          <w:lang w:val="id-ID"/>
        </w:rPr>
        <w:t>Nomor 5234);</w:t>
      </w:r>
    </w:p>
    <w:p w:rsidR="007303E7" w:rsidRPr="004A5532" w:rsidRDefault="007303E7" w:rsidP="007303E7">
      <w:pPr>
        <w:pStyle w:val="Default"/>
        <w:tabs>
          <w:tab w:val="left" w:pos="1701"/>
          <w:tab w:val="left" w:pos="2155"/>
        </w:tabs>
        <w:spacing w:line="360" w:lineRule="auto"/>
        <w:ind w:left="2155" w:hanging="2155"/>
        <w:jc w:val="both"/>
        <w:rPr>
          <w:rFonts w:cs="Times New Roman"/>
          <w:lang w:val="id-ID"/>
        </w:rPr>
      </w:pPr>
      <w:r w:rsidRPr="004A5532">
        <w:rPr>
          <w:noProof/>
          <w:lang w:val="id-ID"/>
        </w:rPr>
        <w:tab/>
        <w:t>7.</w:t>
      </w:r>
      <w:r w:rsidRPr="004A5532">
        <w:rPr>
          <w:noProof/>
          <w:lang w:val="id-ID"/>
        </w:rPr>
        <w:tab/>
      </w:r>
      <w:r w:rsidRPr="004A5532">
        <w:rPr>
          <w:rFonts w:cs="Times New Roman"/>
        </w:rPr>
        <w:t xml:space="preserve">Undang-Undang Nomor </w:t>
      </w:r>
      <w:r w:rsidRPr="004A5532">
        <w:rPr>
          <w:rFonts w:cs="Times New Roman"/>
          <w:lang w:val="id-ID"/>
        </w:rPr>
        <w:t xml:space="preserve">18 </w:t>
      </w:r>
      <w:r w:rsidRPr="004A5532">
        <w:rPr>
          <w:rFonts w:cs="Times New Roman"/>
        </w:rPr>
        <w:t xml:space="preserve">Tahun </w:t>
      </w:r>
      <w:r w:rsidRPr="004A5532">
        <w:rPr>
          <w:rFonts w:cs="Times New Roman"/>
          <w:lang w:val="id-ID"/>
        </w:rPr>
        <w:t xml:space="preserve">2012 </w:t>
      </w:r>
      <w:r w:rsidRPr="004A5532">
        <w:rPr>
          <w:rFonts w:cs="Times New Roman"/>
        </w:rPr>
        <w:t xml:space="preserve"> tentang Pangan (Lembaran Negara Republik Indonesia Tahun </w:t>
      </w:r>
      <w:r w:rsidRPr="004A5532">
        <w:rPr>
          <w:rFonts w:cs="Times New Roman"/>
          <w:lang w:val="id-ID"/>
        </w:rPr>
        <w:t>2012</w:t>
      </w:r>
      <w:r w:rsidRPr="004A5532">
        <w:rPr>
          <w:rFonts w:cs="Times New Roman"/>
        </w:rPr>
        <w:t xml:space="preserve"> </w:t>
      </w:r>
      <w:r w:rsidR="00B01772">
        <w:rPr>
          <w:rFonts w:cs="Times New Roman"/>
        </w:rPr>
        <w:t xml:space="preserve">             </w:t>
      </w:r>
      <w:r w:rsidRPr="004A5532">
        <w:rPr>
          <w:rFonts w:cs="Times New Roman"/>
        </w:rPr>
        <w:t xml:space="preserve">Nomor </w:t>
      </w:r>
      <w:r w:rsidRPr="004A5532">
        <w:rPr>
          <w:rFonts w:cs="Times New Roman"/>
          <w:lang w:val="id-ID"/>
        </w:rPr>
        <w:t>227</w:t>
      </w:r>
      <w:r w:rsidRPr="004A5532">
        <w:rPr>
          <w:rFonts w:cs="Times New Roman"/>
        </w:rPr>
        <w:t>, Tambahan Lembaran Negara</w:t>
      </w:r>
      <w:r w:rsidR="007448D6" w:rsidRPr="004A5532">
        <w:rPr>
          <w:rFonts w:cs="Times New Roman"/>
        </w:rPr>
        <w:t xml:space="preserve"> Republik Indonesia</w:t>
      </w:r>
      <w:r w:rsidRPr="004A5532">
        <w:rPr>
          <w:rFonts w:cs="Times New Roman"/>
        </w:rPr>
        <w:t xml:space="preserve"> Nomor </w:t>
      </w:r>
      <w:r w:rsidRPr="004A5532">
        <w:rPr>
          <w:rFonts w:cs="Times New Roman"/>
          <w:lang w:val="id-ID"/>
        </w:rPr>
        <w:t xml:space="preserve">5360 </w:t>
      </w:r>
      <w:r w:rsidRPr="004A5532">
        <w:rPr>
          <w:rFonts w:cs="Times New Roman"/>
        </w:rPr>
        <w:t xml:space="preserve">); </w:t>
      </w:r>
    </w:p>
    <w:p w:rsidR="007303E7" w:rsidRDefault="007303E7" w:rsidP="007303E7">
      <w:pPr>
        <w:pStyle w:val="Default"/>
        <w:tabs>
          <w:tab w:val="left" w:pos="1701"/>
          <w:tab w:val="left" w:pos="2155"/>
        </w:tabs>
        <w:spacing w:line="360" w:lineRule="auto"/>
        <w:ind w:left="2155" w:hanging="2155"/>
        <w:jc w:val="both"/>
        <w:rPr>
          <w:rFonts w:cs="Times New Roman"/>
        </w:rPr>
      </w:pPr>
      <w:r w:rsidRPr="004A5532">
        <w:rPr>
          <w:rFonts w:cs="Times New Roman"/>
          <w:lang w:val="id-ID"/>
        </w:rPr>
        <w:tab/>
        <w:t>8.</w:t>
      </w:r>
      <w:r w:rsidRPr="004A5532">
        <w:rPr>
          <w:rFonts w:cs="Times New Roman"/>
          <w:lang w:val="id-ID"/>
        </w:rPr>
        <w:tab/>
      </w:r>
      <w:r w:rsidRPr="004A5532">
        <w:rPr>
          <w:rFonts w:cs="Times New Roman"/>
        </w:rPr>
        <w:t xml:space="preserve">Undang-Undang Nomor </w:t>
      </w:r>
      <w:r w:rsidRPr="004A5532">
        <w:rPr>
          <w:rFonts w:cs="Times New Roman"/>
          <w:lang w:val="id-ID"/>
        </w:rPr>
        <w:t>3</w:t>
      </w:r>
      <w:r w:rsidRPr="004A5532">
        <w:rPr>
          <w:rFonts w:cs="Times New Roman"/>
        </w:rPr>
        <w:t xml:space="preserve"> Tahun </w:t>
      </w:r>
      <w:r w:rsidRPr="004A5532">
        <w:rPr>
          <w:rFonts w:cs="Times New Roman"/>
          <w:lang w:val="id-ID"/>
        </w:rPr>
        <w:t>201</w:t>
      </w:r>
      <w:r w:rsidRPr="004A5532">
        <w:rPr>
          <w:rFonts w:cs="Times New Roman"/>
        </w:rPr>
        <w:t xml:space="preserve">4 tentang Perindustrian (Lembaran Negara Republik Indonesia </w:t>
      </w:r>
      <w:r w:rsidR="00B01772">
        <w:rPr>
          <w:rFonts w:cs="Times New Roman"/>
        </w:rPr>
        <w:t xml:space="preserve"> </w:t>
      </w:r>
      <w:r w:rsidRPr="004A5532">
        <w:rPr>
          <w:rFonts w:cs="Times New Roman"/>
        </w:rPr>
        <w:t xml:space="preserve">Tahun </w:t>
      </w:r>
      <w:r w:rsidRPr="004A5532">
        <w:rPr>
          <w:rFonts w:cs="Times New Roman"/>
          <w:lang w:val="id-ID"/>
        </w:rPr>
        <w:t>2014</w:t>
      </w:r>
      <w:r w:rsidRPr="004A5532">
        <w:rPr>
          <w:rFonts w:cs="Times New Roman"/>
        </w:rPr>
        <w:t xml:space="preserve"> Nomor </w:t>
      </w:r>
      <w:r w:rsidRPr="004A5532">
        <w:rPr>
          <w:rFonts w:cs="Times New Roman"/>
          <w:lang w:val="id-ID"/>
        </w:rPr>
        <w:t>4</w:t>
      </w:r>
      <w:r w:rsidRPr="004A5532">
        <w:rPr>
          <w:rFonts w:cs="Times New Roman"/>
        </w:rPr>
        <w:t>, Tambahan Lembaran Negara</w:t>
      </w:r>
      <w:r w:rsidR="007448D6" w:rsidRPr="004A5532">
        <w:rPr>
          <w:rFonts w:cs="Times New Roman"/>
        </w:rPr>
        <w:t xml:space="preserve"> Republik Indonesia</w:t>
      </w:r>
      <w:r w:rsidRPr="004A5532">
        <w:rPr>
          <w:rFonts w:cs="Times New Roman"/>
        </w:rPr>
        <w:t xml:space="preserve"> Nomor </w:t>
      </w:r>
      <w:r w:rsidRPr="004A5532">
        <w:rPr>
          <w:rFonts w:cs="Times New Roman"/>
          <w:lang w:val="id-ID"/>
        </w:rPr>
        <w:t>5492</w:t>
      </w:r>
      <w:r w:rsidRPr="004A5532">
        <w:rPr>
          <w:rFonts w:cs="Times New Roman"/>
        </w:rPr>
        <w:t xml:space="preserve">); </w:t>
      </w:r>
    </w:p>
    <w:p w:rsidR="00B01772" w:rsidRDefault="00B01772" w:rsidP="007303E7">
      <w:pPr>
        <w:pStyle w:val="Default"/>
        <w:tabs>
          <w:tab w:val="left" w:pos="1701"/>
          <w:tab w:val="left" w:pos="2155"/>
        </w:tabs>
        <w:spacing w:line="360" w:lineRule="auto"/>
        <w:ind w:left="2155" w:hanging="2155"/>
        <w:jc w:val="both"/>
        <w:rPr>
          <w:rFonts w:cs="Times New Roman"/>
        </w:rPr>
      </w:pPr>
    </w:p>
    <w:p w:rsidR="00B01772" w:rsidRDefault="00B01772" w:rsidP="007303E7">
      <w:pPr>
        <w:pStyle w:val="Default"/>
        <w:tabs>
          <w:tab w:val="left" w:pos="1701"/>
          <w:tab w:val="left" w:pos="2155"/>
        </w:tabs>
        <w:spacing w:line="360" w:lineRule="auto"/>
        <w:ind w:left="2155" w:hanging="2155"/>
        <w:jc w:val="both"/>
        <w:rPr>
          <w:rFonts w:cs="Times New Roman"/>
        </w:rPr>
      </w:pPr>
    </w:p>
    <w:p w:rsidR="00B01772" w:rsidRDefault="00B01772" w:rsidP="007303E7">
      <w:pPr>
        <w:pStyle w:val="Default"/>
        <w:tabs>
          <w:tab w:val="left" w:pos="1701"/>
          <w:tab w:val="left" w:pos="2155"/>
        </w:tabs>
        <w:spacing w:line="360" w:lineRule="auto"/>
        <w:ind w:left="2155" w:hanging="2155"/>
        <w:jc w:val="both"/>
        <w:rPr>
          <w:rFonts w:cs="Times New Roman"/>
        </w:rPr>
      </w:pPr>
    </w:p>
    <w:p w:rsidR="00B01772" w:rsidRDefault="00B01772" w:rsidP="007303E7">
      <w:pPr>
        <w:pStyle w:val="Default"/>
        <w:tabs>
          <w:tab w:val="left" w:pos="1701"/>
          <w:tab w:val="left" w:pos="2155"/>
        </w:tabs>
        <w:spacing w:line="360" w:lineRule="auto"/>
        <w:ind w:left="2155" w:hanging="2155"/>
        <w:jc w:val="both"/>
        <w:rPr>
          <w:rFonts w:cs="Times New Roman"/>
        </w:rPr>
      </w:pPr>
    </w:p>
    <w:p w:rsidR="00B01772" w:rsidRDefault="00B01772" w:rsidP="007303E7">
      <w:pPr>
        <w:pStyle w:val="Default"/>
        <w:tabs>
          <w:tab w:val="left" w:pos="1701"/>
          <w:tab w:val="left" w:pos="2155"/>
        </w:tabs>
        <w:spacing w:line="360" w:lineRule="auto"/>
        <w:ind w:left="2155" w:hanging="2155"/>
        <w:jc w:val="both"/>
        <w:rPr>
          <w:rFonts w:cs="Times New Roman"/>
        </w:rPr>
      </w:pPr>
    </w:p>
    <w:p w:rsidR="00B01772" w:rsidRPr="004A5532" w:rsidRDefault="00B01772" w:rsidP="007303E7">
      <w:pPr>
        <w:pStyle w:val="Default"/>
        <w:tabs>
          <w:tab w:val="left" w:pos="1701"/>
          <w:tab w:val="left" w:pos="2155"/>
        </w:tabs>
        <w:spacing w:line="360" w:lineRule="auto"/>
        <w:ind w:left="2155" w:hanging="2155"/>
        <w:jc w:val="both"/>
        <w:rPr>
          <w:noProof/>
          <w:lang w:val="id-ID"/>
        </w:rPr>
      </w:pPr>
    </w:p>
    <w:p w:rsidR="007303E7" w:rsidRPr="004A5532" w:rsidRDefault="00540263" w:rsidP="007303E7">
      <w:pPr>
        <w:pStyle w:val="Default"/>
        <w:tabs>
          <w:tab w:val="left" w:pos="1701"/>
          <w:tab w:val="left" w:pos="2155"/>
        </w:tabs>
        <w:spacing w:line="360" w:lineRule="auto"/>
        <w:ind w:left="2155" w:hanging="2155"/>
        <w:jc w:val="both"/>
        <w:rPr>
          <w:noProof/>
          <w:spacing w:val="-1"/>
          <w:lang w:val="id-ID"/>
        </w:rPr>
      </w:pPr>
      <w:r w:rsidRPr="004A5532">
        <w:rPr>
          <w:noProof/>
          <w:lang w:val="id-ID"/>
        </w:rPr>
        <w:lastRenderedPageBreak/>
        <w:tab/>
      </w:r>
      <w:r w:rsidR="007303E7" w:rsidRPr="004A5532">
        <w:rPr>
          <w:noProof/>
          <w:lang w:val="id-ID"/>
        </w:rPr>
        <w:t>9</w:t>
      </w:r>
      <w:r w:rsidRPr="004A5532">
        <w:rPr>
          <w:noProof/>
          <w:lang w:val="id-ID"/>
        </w:rPr>
        <w:t>.</w:t>
      </w:r>
      <w:r w:rsidRPr="004A5532">
        <w:rPr>
          <w:noProof/>
          <w:lang w:val="id-ID"/>
        </w:rPr>
        <w:tab/>
      </w:r>
      <w:r w:rsidRPr="004A5532">
        <w:rPr>
          <w:noProof/>
          <w:spacing w:val="-1"/>
        </w:rPr>
        <w:t>Undang-Undang</w:t>
      </w:r>
      <w:r w:rsidR="00952355" w:rsidRPr="004A5532">
        <w:rPr>
          <w:rFonts w:cs="Calibri"/>
          <w:lang w:val="id-ID"/>
        </w:rPr>
        <w:t xml:space="preserve"> Nomor 23 Tahun 2014 tentang Pemerintahan Daerah (Lembaran Negara Republik Indonesia Tahun 2014 Nomor 244, </w:t>
      </w:r>
      <w:r w:rsidR="00952355" w:rsidRPr="004A5532">
        <w:rPr>
          <w:noProof/>
          <w:spacing w:val="-1"/>
          <w:lang w:val="id-ID"/>
        </w:rPr>
        <w:t xml:space="preserve">Tambahan Lembaran Negara Republik Indonesia Tahun 2014 Nomor 5587), sebagaimana telah diubah beberapa kali terakhir </w:t>
      </w:r>
      <w:r w:rsidR="00AA048F" w:rsidRPr="004A5532">
        <w:rPr>
          <w:noProof/>
          <w:spacing w:val="-1"/>
          <w:lang w:val="id-ID"/>
        </w:rPr>
        <w:t xml:space="preserve">dengan Undang-Undang Nomor 9 Tahun 2015 tentang Perubahan Kedua Atas </w:t>
      </w:r>
      <w:r w:rsidR="00AA048F" w:rsidRPr="004A5532">
        <w:rPr>
          <w:noProof/>
          <w:spacing w:val="-1"/>
        </w:rPr>
        <w:t>Undang-Undang</w:t>
      </w:r>
      <w:r w:rsidR="00AA048F" w:rsidRPr="004A5532">
        <w:rPr>
          <w:rFonts w:cs="Calibri"/>
          <w:lang w:val="id-ID"/>
        </w:rPr>
        <w:t xml:space="preserve"> Nomor 23 Tahun 2014 tentang Pemerintahan Daerah</w:t>
      </w:r>
      <w:r w:rsidRPr="004A5532">
        <w:rPr>
          <w:noProof/>
          <w:spacing w:val="-1"/>
          <w:lang w:val="id-ID"/>
        </w:rPr>
        <w:t xml:space="preserve"> (Lembaran Negara Republik Indonesia Tahun 2015 Nomor</w:t>
      </w:r>
      <w:r w:rsidR="007448D6" w:rsidRPr="004A5532">
        <w:rPr>
          <w:noProof/>
          <w:spacing w:val="-1"/>
          <w:lang w:val="id-ID"/>
        </w:rPr>
        <w:t xml:space="preserve"> </w:t>
      </w:r>
      <w:r w:rsidRPr="004A5532">
        <w:rPr>
          <w:noProof/>
          <w:spacing w:val="-1"/>
          <w:lang w:val="id-ID"/>
        </w:rPr>
        <w:t>58, Tambahan Lembaran Negara Republik Indonesia Nomor 5679);</w:t>
      </w:r>
    </w:p>
    <w:p w:rsidR="007303E7" w:rsidRPr="004A5532" w:rsidRDefault="007303E7" w:rsidP="007303E7">
      <w:pPr>
        <w:pStyle w:val="Default"/>
        <w:tabs>
          <w:tab w:val="left" w:pos="1701"/>
          <w:tab w:val="left" w:pos="2155"/>
        </w:tabs>
        <w:spacing w:line="360" w:lineRule="auto"/>
        <w:ind w:left="2155" w:hanging="2155"/>
        <w:jc w:val="both"/>
        <w:rPr>
          <w:rFonts w:cs="Times New Roman"/>
          <w:lang w:val="id-ID"/>
        </w:rPr>
      </w:pPr>
      <w:r w:rsidRPr="004A5532">
        <w:rPr>
          <w:noProof/>
          <w:spacing w:val="-1"/>
          <w:lang w:val="id-ID"/>
        </w:rPr>
        <w:tab/>
        <w:t>10.</w:t>
      </w:r>
      <w:r w:rsidRPr="004A5532">
        <w:rPr>
          <w:noProof/>
          <w:spacing w:val="-1"/>
          <w:lang w:val="id-ID"/>
        </w:rPr>
        <w:tab/>
      </w:r>
      <w:r w:rsidRPr="004A5532">
        <w:rPr>
          <w:rFonts w:cs="Times New Roman"/>
        </w:rPr>
        <w:t xml:space="preserve">Peraturan Pemerintah Nomor 27 Tahun 1983 tentang Pelaksanaan Undang-Undang Nomor 8 Tahun 1981 tentang Hukum Acara Pidana (Lembaran Negara Republik Indonesia Tahun 1983 Nomor 36, Tambahan Lembaran Negara </w:t>
      </w:r>
      <w:r w:rsidR="007448D6" w:rsidRPr="004A5532">
        <w:rPr>
          <w:rFonts w:cs="Times New Roman"/>
        </w:rPr>
        <w:t xml:space="preserve">Republik Indonesia </w:t>
      </w:r>
      <w:r w:rsidRPr="004A5532">
        <w:rPr>
          <w:rFonts w:cs="Times New Roman"/>
        </w:rPr>
        <w:t xml:space="preserve">Nomor 3258) sebagaimana telah diubah dengan Peraturan Pemerintah Nomor 58 </w:t>
      </w:r>
      <w:r w:rsidR="00B01772">
        <w:rPr>
          <w:rFonts w:cs="Times New Roman"/>
        </w:rPr>
        <w:t xml:space="preserve">             </w:t>
      </w:r>
      <w:r w:rsidRPr="004A5532">
        <w:rPr>
          <w:rFonts w:cs="Times New Roman"/>
        </w:rPr>
        <w:t xml:space="preserve">Tahun 2010 (Lembaran Negara Republik Indonesia </w:t>
      </w:r>
      <w:r w:rsidR="00B01772">
        <w:rPr>
          <w:rFonts w:cs="Times New Roman"/>
        </w:rPr>
        <w:t xml:space="preserve">             </w:t>
      </w:r>
      <w:r w:rsidRPr="004A5532">
        <w:rPr>
          <w:rFonts w:cs="Times New Roman"/>
        </w:rPr>
        <w:t>Tahun 2010 Nomor 90, Tambahan Lembaran Negara</w:t>
      </w:r>
      <w:r w:rsidR="007448D6" w:rsidRPr="004A5532">
        <w:rPr>
          <w:rFonts w:cs="Times New Roman"/>
        </w:rPr>
        <w:t xml:space="preserve"> Republik Indonesia</w:t>
      </w:r>
      <w:r w:rsidRPr="004A5532">
        <w:rPr>
          <w:rFonts w:cs="Times New Roman"/>
        </w:rPr>
        <w:t xml:space="preserve"> Nomor 5145); </w:t>
      </w:r>
    </w:p>
    <w:p w:rsidR="007303E7" w:rsidRPr="004A5532" w:rsidRDefault="007303E7" w:rsidP="007303E7">
      <w:pPr>
        <w:pStyle w:val="Default"/>
        <w:tabs>
          <w:tab w:val="left" w:pos="1701"/>
          <w:tab w:val="left" w:pos="2155"/>
        </w:tabs>
        <w:spacing w:line="360" w:lineRule="auto"/>
        <w:ind w:left="2155" w:hanging="2155"/>
        <w:jc w:val="both"/>
        <w:rPr>
          <w:rFonts w:cs="Times New Roman"/>
          <w:lang w:val="id-ID"/>
        </w:rPr>
      </w:pPr>
      <w:r w:rsidRPr="004A5532">
        <w:rPr>
          <w:rFonts w:cs="Times New Roman"/>
          <w:lang w:val="id-ID"/>
        </w:rPr>
        <w:tab/>
        <w:t>11.</w:t>
      </w:r>
      <w:r w:rsidRPr="004A5532">
        <w:rPr>
          <w:rFonts w:cs="Times New Roman"/>
          <w:lang w:val="id-ID"/>
        </w:rPr>
        <w:tab/>
      </w:r>
      <w:r w:rsidRPr="004A5532">
        <w:rPr>
          <w:rFonts w:cs="Times New Roman"/>
        </w:rPr>
        <w:t>Peraturan Pemerintah Nomor 69 Tahun 1999 tentang Label dan Iklan Pangan (Lembaran Negara Republik Indonesia Tahun 1999 Nomor 131, Tambahan Lembaran Negara</w:t>
      </w:r>
      <w:r w:rsidR="007448D6" w:rsidRPr="004A5532">
        <w:rPr>
          <w:rFonts w:cs="Times New Roman"/>
        </w:rPr>
        <w:t xml:space="preserve"> Republik Indonesia </w:t>
      </w:r>
      <w:r w:rsidRPr="004A5532">
        <w:rPr>
          <w:rFonts w:cs="Times New Roman"/>
        </w:rPr>
        <w:t xml:space="preserve">Nomor 3869); </w:t>
      </w:r>
    </w:p>
    <w:p w:rsidR="007303E7" w:rsidRPr="004A5532" w:rsidRDefault="007303E7" w:rsidP="007303E7">
      <w:pPr>
        <w:pStyle w:val="Default"/>
        <w:tabs>
          <w:tab w:val="left" w:pos="1701"/>
          <w:tab w:val="left" w:pos="2155"/>
        </w:tabs>
        <w:spacing w:line="360" w:lineRule="auto"/>
        <w:ind w:left="2155" w:hanging="2155"/>
        <w:jc w:val="both"/>
        <w:rPr>
          <w:rFonts w:cs="Times New Roman"/>
          <w:lang w:val="id-ID"/>
        </w:rPr>
      </w:pPr>
      <w:r w:rsidRPr="004A5532">
        <w:rPr>
          <w:rFonts w:cs="Times New Roman"/>
          <w:lang w:val="id-ID"/>
        </w:rPr>
        <w:tab/>
        <w:t>12.</w:t>
      </w:r>
      <w:r w:rsidRPr="004A5532">
        <w:rPr>
          <w:rFonts w:cs="Times New Roman"/>
          <w:lang w:val="id-ID"/>
        </w:rPr>
        <w:tab/>
      </w:r>
      <w:r w:rsidRPr="004A5532">
        <w:rPr>
          <w:rFonts w:cs="Times New Roman"/>
        </w:rPr>
        <w:t xml:space="preserve">Peraturan Pemerintah Nomor 102 Tahun 2000 tentang Standarisasi Nasional (Lembaran Negara Republik Indonesia Tahun 2000 Nomor 199, Tambahan Lembaran Negara </w:t>
      </w:r>
      <w:r w:rsidR="007448D6" w:rsidRPr="004A5532">
        <w:rPr>
          <w:rFonts w:cs="Times New Roman"/>
        </w:rPr>
        <w:t xml:space="preserve">Republik Indonesia </w:t>
      </w:r>
      <w:r w:rsidRPr="004A5532">
        <w:rPr>
          <w:rFonts w:cs="Times New Roman"/>
        </w:rPr>
        <w:t xml:space="preserve">Nomor 4020); </w:t>
      </w:r>
    </w:p>
    <w:p w:rsidR="007303E7" w:rsidRPr="004A5532" w:rsidRDefault="007303E7" w:rsidP="007303E7">
      <w:pPr>
        <w:pStyle w:val="Default"/>
        <w:tabs>
          <w:tab w:val="left" w:pos="1701"/>
          <w:tab w:val="left" w:pos="2155"/>
        </w:tabs>
        <w:spacing w:line="360" w:lineRule="auto"/>
        <w:ind w:left="2155" w:hanging="2155"/>
        <w:jc w:val="both"/>
        <w:rPr>
          <w:rFonts w:cs="Times New Roman"/>
          <w:lang w:val="id-ID"/>
        </w:rPr>
      </w:pPr>
      <w:r w:rsidRPr="004A5532">
        <w:rPr>
          <w:rFonts w:cs="Times New Roman"/>
          <w:lang w:val="id-ID"/>
        </w:rPr>
        <w:tab/>
        <w:t>13.</w:t>
      </w:r>
      <w:r w:rsidRPr="004A5532">
        <w:rPr>
          <w:rFonts w:cs="Times New Roman"/>
          <w:lang w:val="id-ID"/>
        </w:rPr>
        <w:tab/>
      </w:r>
      <w:r w:rsidRPr="004A5532">
        <w:rPr>
          <w:rFonts w:cs="Times New Roman"/>
        </w:rPr>
        <w:t xml:space="preserve">Peraturan Pemerintah Nomor 28 Tahun 2004 tentang Keamanan, Mutu dan Gizi Pangan (Lembaran Negara Republik Indonesia Tahun 2004 Nomor 74, Tambahan Lembaran Negara </w:t>
      </w:r>
      <w:r w:rsidR="007448D6" w:rsidRPr="004A5532">
        <w:rPr>
          <w:rFonts w:cs="Times New Roman"/>
        </w:rPr>
        <w:t xml:space="preserve">Republik Indonesia </w:t>
      </w:r>
      <w:r w:rsidRPr="004A5532">
        <w:rPr>
          <w:rFonts w:cs="Times New Roman"/>
        </w:rPr>
        <w:t>Nomor 4405);</w:t>
      </w:r>
    </w:p>
    <w:p w:rsidR="007303E7" w:rsidRDefault="007303E7" w:rsidP="007303E7">
      <w:pPr>
        <w:pStyle w:val="Default"/>
        <w:tabs>
          <w:tab w:val="left" w:pos="1701"/>
          <w:tab w:val="left" w:pos="2155"/>
        </w:tabs>
        <w:spacing w:line="360" w:lineRule="auto"/>
        <w:ind w:left="2155" w:hanging="2155"/>
        <w:jc w:val="both"/>
        <w:rPr>
          <w:rFonts w:cs="Times New Roman"/>
        </w:rPr>
      </w:pPr>
      <w:r w:rsidRPr="004A5532">
        <w:rPr>
          <w:rFonts w:cs="Times New Roman"/>
          <w:lang w:val="id-ID"/>
        </w:rPr>
        <w:tab/>
        <w:t>14.</w:t>
      </w:r>
      <w:r w:rsidRPr="004A5532">
        <w:rPr>
          <w:rFonts w:cs="Times New Roman"/>
          <w:lang w:val="id-ID"/>
        </w:rPr>
        <w:tab/>
      </w:r>
      <w:r w:rsidRPr="004A5532">
        <w:rPr>
          <w:rFonts w:cs="Times New Roman"/>
        </w:rPr>
        <w:t xml:space="preserve">Keputusan Presiden Nomor 69 Tahun 1994 tentang Pengadaan Garam </w:t>
      </w:r>
      <w:r w:rsidR="000D5E51" w:rsidRPr="004A5532">
        <w:rPr>
          <w:rFonts w:cs="Times New Roman"/>
        </w:rPr>
        <w:t>Ber</w:t>
      </w:r>
      <w:r w:rsidR="007448D6" w:rsidRPr="004A5532">
        <w:rPr>
          <w:rFonts w:cs="Times New Roman"/>
        </w:rPr>
        <w:t>yodium</w:t>
      </w:r>
      <w:r w:rsidR="004A408C" w:rsidRPr="004A5532">
        <w:rPr>
          <w:rFonts w:cs="Times New Roman"/>
        </w:rPr>
        <w:t xml:space="preserve"> </w:t>
      </w:r>
      <w:r w:rsidRPr="004A5532">
        <w:rPr>
          <w:rFonts w:cs="Times New Roman"/>
        </w:rPr>
        <w:t xml:space="preserve">; </w:t>
      </w:r>
    </w:p>
    <w:p w:rsidR="00B01772" w:rsidRDefault="00B01772" w:rsidP="007303E7">
      <w:pPr>
        <w:pStyle w:val="Default"/>
        <w:tabs>
          <w:tab w:val="left" w:pos="1701"/>
          <w:tab w:val="left" w:pos="2155"/>
        </w:tabs>
        <w:spacing w:line="360" w:lineRule="auto"/>
        <w:ind w:left="2155" w:hanging="2155"/>
        <w:jc w:val="both"/>
        <w:rPr>
          <w:rFonts w:cs="Times New Roman"/>
        </w:rPr>
      </w:pPr>
    </w:p>
    <w:p w:rsidR="00B01772" w:rsidRPr="004A5532" w:rsidRDefault="00B01772" w:rsidP="007303E7">
      <w:pPr>
        <w:pStyle w:val="Default"/>
        <w:tabs>
          <w:tab w:val="left" w:pos="1701"/>
          <w:tab w:val="left" w:pos="2155"/>
        </w:tabs>
        <w:spacing w:line="360" w:lineRule="auto"/>
        <w:ind w:left="2155" w:hanging="2155"/>
        <w:jc w:val="both"/>
        <w:rPr>
          <w:rFonts w:cs="Times New Roman"/>
          <w:lang w:val="id-ID"/>
        </w:rPr>
      </w:pPr>
    </w:p>
    <w:p w:rsidR="007303E7" w:rsidRPr="004A5532" w:rsidRDefault="007303E7" w:rsidP="007303E7">
      <w:pPr>
        <w:pStyle w:val="Default"/>
        <w:tabs>
          <w:tab w:val="left" w:pos="1701"/>
          <w:tab w:val="left" w:pos="2155"/>
        </w:tabs>
        <w:spacing w:line="360" w:lineRule="auto"/>
        <w:ind w:left="2155" w:hanging="2155"/>
        <w:jc w:val="both"/>
        <w:rPr>
          <w:rFonts w:cs="Times New Roman"/>
          <w:lang w:val="id-ID"/>
        </w:rPr>
      </w:pPr>
      <w:r w:rsidRPr="004A5532">
        <w:rPr>
          <w:rFonts w:cs="Times New Roman"/>
          <w:lang w:val="id-ID"/>
        </w:rPr>
        <w:lastRenderedPageBreak/>
        <w:tab/>
        <w:t>15.</w:t>
      </w:r>
      <w:r w:rsidRPr="004A5532">
        <w:rPr>
          <w:rFonts w:cs="Times New Roman"/>
          <w:lang w:val="id-ID"/>
        </w:rPr>
        <w:tab/>
      </w:r>
      <w:r w:rsidRPr="004A5532">
        <w:rPr>
          <w:rFonts w:cs="Times New Roman"/>
        </w:rPr>
        <w:t xml:space="preserve">Peraturan Menteri Perindustrian </w:t>
      </w:r>
      <w:r w:rsidR="00B01772">
        <w:rPr>
          <w:rFonts w:cs="Times New Roman"/>
        </w:rPr>
        <w:t xml:space="preserve">                                           </w:t>
      </w:r>
      <w:r w:rsidRPr="004A5532">
        <w:rPr>
          <w:rFonts w:cs="Times New Roman"/>
        </w:rPr>
        <w:t xml:space="preserve">Nomor 42/MIND/PER/11/2005 tentang Pengolahan, </w:t>
      </w:r>
      <w:r w:rsidR="00F425AF" w:rsidRPr="004A5532">
        <w:rPr>
          <w:rFonts w:cs="Times New Roman"/>
          <w:lang w:val="id-ID"/>
        </w:rPr>
        <w:t>P</w:t>
      </w:r>
      <w:r w:rsidRPr="004A5532">
        <w:rPr>
          <w:rFonts w:cs="Times New Roman"/>
        </w:rPr>
        <w:t xml:space="preserve">engemasan dan </w:t>
      </w:r>
      <w:r w:rsidR="00F425AF" w:rsidRPr="004A5532">
        <w:rPr>
          <w:rFonts w:cs="Times New Roman"/>
          <w:lang w:val="id-ID"/>
        </w:rPr>
        <w:t>P</w:t>
      </w:r>
      <w:r w:rsidRPr="004A5532">
        <w:rPr>
          <w:rFonts w:cs="Times New Roman"/>
        </w:rPr>
        <w:t xml:space="preserve">elabelan </w:t>
      </w:r>
      <w:r w:rsidR="00F425AF" w:rsidRPr="004A5532">
        <w:rPr>
          <w:rFonts w:cs="Times New Roman"/>
          <w:lang w:val="id-ID"/>
        </w:rPr>
        <w:t>G</w:t>
      </w:r>
      <w:r w:rsidRPr="004A5532">
        <w:rPr>
          <w:rFonts w:cs="Times New Roman"/>
        </w:rPr>
        <w:t xml:space="preserve">aram </w:t>
      </w:r>
      <w:r w:rsidR="00F425AF" w:rsidRPr="004A5532">
        <w:rPr>
          <w:rFonts w:cs="Times New Roman"/>
          <w:lang w:val="id-ID"/>
        </w:rPr>
        <w:t>B</w:t>
      </w:r>
      <w:r w:rsidRPr="004A5532">
        <w:rPr>
          <w:rFonts w:cs="Times New Roman"/>
        </w:rPr>
        <w:t>er</w:t>
      </w:r>
      <w:r w:rsidR="00F425AF" w:rsidRPr="004A5532">
        <w:rPr>
          <w:rFonts w:cs="Times New Roman"/>
          <w:lang w:val="id-ID"/>
        </w:rPr>
        <w:t>y</w:t>
      </w:r>
      <w:r w:rsidRPr="004A5532">
        <w:rPr>
          <w:rFonts w:cs="Times New Roman"/>
        </w:rPr>
        <w:t xml:space="preserve">odiom; </w:t>
      </w:r>
    </w:p>
    <w:p w:rsidR="007303E7" w:rsidRPr="004A5532" w:rsidRDefault="007303E7" w:rsidP="007303E7">
      <w:pPr>
        <w:pStyle w:val="Default"/>
        <w:tabs>
          <w:tab w:val="left" w:pos="1701"/>
          <w:tab w:val="left" w:pos="2155"/>
        </w:tabs>
        <w:spacing w:line="360" w:lineRule="auto"/>
        <w:ind w:left="2155" w:hanging="2155"/>
        <w:jc w:val="both"/>
        <w:rPr>
          <w:rStyle w:val="fontstyle01"/>
          <w:rFonts w:ascii="Bookman Old Style" w:hAnsi="Bookman Old Style" w:cs="Times New Roman"/>
          <w:lang w:val="id-ID"/>
        </w:rPr>
      </w:pPr>
      <w:r w:rsidRPr="004A5532">
        <w:rPr>
          <w:rFonts w:cs="Times New Roman"/>
          <w:lang w:val="id-ID"/>
        </w:rPr>
        <w:tab/>
        <w:t>16.</w:t>
      </w:r>
      <w:r w:rsidRPr="004A5532">
        <w:rPr>
          <w:rFonts w:cs="Times New Roman"/>
          <w:lang w:val="id-ID"/>
        </w:rPr>
        <w:tab/>
      </w:r>
      <w:r w:rsidRPr="004A5532">
        <w:rPr>
          <w:noProof/>
          <w:spacing w:val="-1"/>
          <w:lang w:val="id-ID"/>
        </w:rPr>
        <w:tab/>
      </w:r>
      <w:r w:rsidRPr="004A5532">
        <w:rPr>
          <w:rFonts w:cs="Times New Roman"/>
          <w:noProof/>
          <w:lang w:eastAsia="id-ID"/>
        </w:rPr>
        <w:t>Peraturan Daerah Nomor 6 Tahun 2016</w:t>
      </w:r>
      <w:r w:rsidRPr="004A5532">
        <w:rPr>
          <w:rFonts w:cs="Times New Roman"/>
          <w:noProof/>
          <w:lang w:val="id-ID" w:eastAsia="id-ID"/>
        </w:rPr>
        <w:t xml:space="preserve"> Tentang Pembentukan dan Susunan Perangkat Daerah</w:t>
      </w:r>
      <w:r w:rsidR="007877C6" w:rsidRPr="004A5532">
        <w:rPr>
          <w:rFonts w:cs="Times New Roman"/>
          <w:noProof/>
          <w:lang w:val="id-ID" w:eastAsia="id-ID"/>
        </w:rPr>
        <w:t xml:space="preserve"> </w:t>
      </w:r>
      <w:r w:rsidRPr="004A5532">
        <w:rPr>
          <w:rStyle w:val="fontstyle01"/>
          <w:rFonts w:ascii="Bookman Old Style" w:hAnsi="Bookman Old Style" w:cs="Times New Roman"/>
        </w:rPr>
        <w:t>(</w:t>
      </w:r>
      <w:r w:rsidRPr="004A5532">
        <w:rPr>
          <w:rStyle w:val="fontstyle01"/>
          <w:rFonts w:ascii="Bookman Old Style" w:hAnsi="Bookman Old Style" w:cs="Times New Roman"/>
          <w:lang w:val="id-ID"/>
        </w:rPr>
        <w:t xml:space="preserve">Lembaran Daerah Kabupaten Wajo </w:t>
      </w:r>
      <w:r w:rsidRPr="004A5532">
        <w:rPr>
          <w:rStyle w:val="fontstyle01"/>
          <w:rFonts w:ascii="Bookman Old Style" w:hAnsi="Bookman Old Style" w:cs="Times New Roman"/>
        </w:rPr>
        <w:t xml:space="preserve"> Tahun 201</w:t>
      </w:r>
      <w:r w:rsidRPr="004A5532">
        <w:rPr>
          <w:rStyle w:val="fontstyle01"/>
          <w:rFonts w:ascii="Bookman Old Style" w:hAnsi="Bookman Old Style" w:cs="Times New Roman"/>
          <w:lang w:val="id-ID"/>
        </w:rPr>
        <w:t xml:space="preserve">6 </w:t>
      </w:r>
      <w:r w:rsidRPr="004A5532">
        <w:rPr>
          <w:rStyle w:val="fontstyle01"/>
          <w:rFonts w:ascii="Bookman Old Style" w:hAnsi="Bookman Old Style" w:cs="Times New Roman"/>
        </w:rPr>
        <w:t xml:space="preserve"> Nomor </w:t>
      </w:r>
      <w:r w:rsidR="007877C6" w:rsidRPr="004A5532">
        <w:rPr>
          <w:rStyle w:val="fontstyle01"/>
          <w:rFonts w:ascii="Bookman Old Style" w:hAnsi="Bookman Old Style" w:cs="Times New Roman"/>
          <w:lang w:val="id-ID"/>
        </w:rPr>
        <w:t>6</w:t>
      </w:r>
      <w:r w:rsidRPr="004A5532">
        <w:rPr>
          <w:rStyle w:val="fontstyle01"/>
          <w:rFonts w:ascii="Bookman Old Style" w:hAnsi="Bookman Old Style" w:cs="Times New Roman"/>
        </w:rPr>
        <w:t>)</w:t>
      </w:r>
      <w:r w:rsidR="00035904" w:rsidRPr="004A5532">
        <w:rPr>
          <w:rStyle w:val="fontstyle01"/>
          <w:rFonts w:ascii="Bookman Old Style" w:hAnsi="Bookman Old Style" w:cs="Times New Roman"/>
          <w:lang w:val="id-ID"/>
        </w:rPr>
        <w:t>.</w:t>
      </w:r>
    </w:p>
    <w:p w:rsidR="007448D6" w:rsidRPr="004A5532" w:rsidRDefault="007448D6" w:rsidP="007303E7">
      <w:pPr>
        <w:pStyle w:val="Default"/>
        <w:tabs>
          <w:tab w:val="left" w:pos="1701"/>
          <w:tab w:val="left" w:pos="2155"/>
        </w:tabs>
        <w:spacing w:line="360" w:lineRule="auto"/>
        <w:ind w:left="2155" w:hanging="2155"/>
        <w:jc w:val="both"/>
        <w:rPr>
          <w:rStyle w:val="fontstyle01"/>
          <w:rFonts w:ascii="Bookman Old Style" w:hAnsi="Bookman Old Style" w:cs="Times New Roman"/>
        </w:rPr>
      </w:pPr>
    </w:p>
    <w:p w:rsidR="009B0786" w:rsidRPr="004A5532" w:rsidRDefault="009B0786" w:rsidP="007877C6">
      <w:pPr>
        <w:pStyle w:val="NoSpacing"/>
        <w:spacing w:before="120" w:line="360" w:lineRule="auto"/>
        <w:rPr>
          <w:rFonts w:ascii="Bookman Old Style" w:hAnsi="Bookman Old Style"/>
          <w:lang w:val="id-ID"/>
        </w:rPr>
      </w:pPr>
      <w:r w:rsidRPr="004A5532">
        <w:rPr>
          <w:rFonts w:ascii="Bookman Old Style" w:hAnsi="Bookman Old Style"/>
        </w:rPr>
        <w:t>Dengan Persetujuan Bersam</w:t>
      </w:r>
      <w:r w:rsidRPr="004A5532">
        <w:rPr>
          <w:rFonts w:ascii="Bookman Old Style" w:hAnsi="Bookman Old Style"/>
          <w:lang w:val="id-ID"/>
        </w:rPr>
        <w:t>a</w:t>
      </w:r>
    </w:p>
    <w:p w:rsidR="009B0786" w:rsidRPr="004A5532" w:rsidRDefault="009B0786" w:rsidP="007877C6">
      <w:pPr>
        <w:pStyle w:val="NoSpacing"/>
        <w:spacing w:before="240" w:line="360" w:lineRule="auto"/>
        <w:rPr>
          <w:rFonts w:ascii="Bookman Old Style" w:hAnsi="Bookman Old Style"/>
        </w:rPr>
      </w:pPr>
      <w:r w:rsidRPr="004A5532">
        <w:rPr>
          <w:rFonts w:ascii="Bookman Old Style" w:hAnsi="Bookman Old Style"/>
        </w:rPr>
        <w:t>DE</w:t>
      </w:r>
      <w:r w:rsidRPr="004A5532">
        <w:rPr>
          <w:rFonts w:ascii="Bookman Old Style" w:hAnsi="Bookman Old Style"/>
          <w:spacing w:val="-2"/>
        </w:rPr>
        <w:t>W</w:t>
      </w:r>
      <w:r w:rsidRPr="004A5532">
        <w:rPr>
          <w:rFonts w:ascii="Bookman Old Style" w:hAnsi="Bookman Old Style"/>
        </w:rPr>
        <w:t>AN PE</w:t>
      </w:r>
      <w:r w:rsidRPr="004A5532">
        <w:rPr>
          <w:rFonts w:ascii="Bookman Old Style" w:hAnsi="Bookman Old Style"/>
          <w:spacing w:val="3"/>
        </w:rPr>
        <w:t>R</w:t>
      </w:r>
      <w:r w:rsidRPr="004A5532">
        <w:rPr>
          <w:rFonts w:ascii="Bookman Old Style" w:hAnsi="Bookman Old Style"/>
          <w:spacing w:val="-2"/>
        </w:rPr>
        <w:t>W</w:t>
      </w:r>
      <w:r w:rsidRPr="004A5532">
        <w:rPr>
          <w:rFonts w:ascii="Bookman Old Style" w:hAnsi="Bookman Old Style"/>
        </w:rPr>
        <w:t>A</w:t>
      </w:r>
      <w:r w:rsidRPr="004A5532">
        <w:rPr>
          <w:rFonts w:ascii="Bookman Old Style" w:hAnsi="Bookman Old Style"/>
          <w:spacing w:val="3"/>
        </w:rPr>
        <w:t>K</w:t>
      </w:r>
      <w:r w:rsidRPr="004A5532">
        <w:rPr>
          <w:rFonts w:ascii="Bookman Old Style" w:hAnsi="Bookman Old Style"/>
        </w:rPr>
        <w:t>ILAN RAKYAT DAERAH</w:t>
      </w:r>
      <w:r w:rsidRPr="004A5532">
        <w:rPr>
          <w:rFonts w:ascii="Bookman Old Style" w:hAnsi="Bookman Old Style"/>
          <w:spacing w:val="-11"/>
        </w:rPr>
        <w:t xml:space="preserve"> KABUPATEN  WAJO</w:t>
      </w:r>
    </w:p>
    <w:p w:rsidR="009B0786" w:rsidRPr="004A5532" w:rsidRDefault="009B0786" w:rsidP="009B0786">
      <w:pPr>
        <w:pStyle w:val="NoSpacing"/>
        <w:spacing w:line="360" w:lineRule="auto"/>
        <w:rPr>
          <w:rFonts w:ascii="Bookman Old Style" w:hAnsi="Bookman Old Style"/>
        </w:rPr>
      </w:pPr>
      <w:r w:rsidRPr="004A5532">
        <w:rPr>
          <w:rFonts w:ascii="Bookman Old Style" w:hAnsi="Bookman Old Style"/>
        </w:rPr>
        <w:t>dan</w:t>
      </w:r>
    </w:p>
    <w:p w:rsidR="009B0786" w:rsidRPr="004A5532" w:rsidRDefault="009B0786" w:rsidP="009B0786">
      <w:pPr>
        <w:pStyle w:val="NoSpacing"/>
        <w:spacing w:line="360" w:lineRule="auto"/>
        <w:rPr>
          <w:rFonts w:ascii="Bookman Old Style" w:hAnsi="Bookman Old Style"/>
        </w:rPr>
      </w:pPr>
      <w:r w:rsidRPr="004A5532">
        <w:rPr>
          <w:rFonts w:ascii="Bookman Old Style" w:hAnsi="Bookman Old Style"/>
        </w:rPr>
        <w:t>BUPATI  WAJO</w:t>
      </w:r>
    </w:p>
    <w:p w:rsidR="009B0786" w:rsidRPr="004A5532" w:rsidRDefault="009B0786" w:rsidP="00064727">
      <w:pPr>
        <w:pStyle w:val="NoSpacing"/>
        <w:spacing w:before="120" w:line="360" w:lineRule="auto"/>
        <w:rPr>
          <w:rFonts w:ascii="Bookman Old Style" w:hAnsi="Bookman Old Style"/>
          <w:lang w:val="id-ID" w:eastAsia="id-ID"/>
        </w:rPr>
      </w:pPr>
      <w:r w:rsidRPr="004A5532">
        <w:rPr>
          <w:rFonts w:ascii="Bookman Old Style" w:hAnsi="Bookman Old Style"/>
        </w:rPr>
        <w:t>MEMUTUSKAN</w:t>
      </w:r>
      <w:r w:rsidRPr="004A5532">
        <w:rPr>
          <w:rFonts w:ascii="Bookman Old Style" w:hAnsi="Bookman Old Style"/>
          <w:lang w:val="id-ID"/>
        </w:rPr>
        <w:t xml:space="preserve"> :</w:t>
      </w:r>
    </w:p>
    <w:p w:rsidR="000D5E51" w:rsidRPr="004A5532" w:rsidRDefault="009B0786" w:rsidP="000D5E51">
      <w:pPr>
        <w:pStyle w:val="Default"/>
        <w:tabs>
          <w:tab w:val="left" w:pos="1701"/>
          <w:tab w:val="left" w:pos="1985"/>
        </w:tabs>
        <w:spacing w:before="120" w:line="360" w:lineRule="auto"/>
        <w:ind w:left="1985" w:hanging="1985"/>
        <w:jc w:val="both"/>
        <w:rPr>
          <w:lang w:val="id-ID" w:eastAsia="id-ID"/>
        </w:rPr>
      </w:pPr>
      <w:r w:rsidRPr="004A5532">
        <w:rPr>
          <w:lang w:val="id-ID" w:eastAsia="id-ID"/>
        </w:rPr>
        <w:t>Menetapkan</w:t>
      </w:r>
      <w:r w:rsidRPr="004A5532">
        <w:rPr>
          <w:lang w:eastAsia="id-ID"/>
        </w:rPr>
        <w:tab/>
      </w:r>
      <w:r w:rsidRPr="004A5532">
        <w:rPr>
          <w:lang w:val="id-ID" w:eastAsia="id-ID"/>
        </w:rPr>
        <w:t>:</w:t>
      </w:r>
      <w:r w:rsidRPr="004A5532">
        <w:rPr>
          <w:lang w:eastAsia="id-ID"/>
        </w:rPr>
        <w:tab/>
      </w:r>
      <w:r w:rsidRPr="004A5532">
        <w:rPr>
          <w:lang w:val="id-ID" w:eastAsia="id-ID"/>
        </w:rPr>
        <w:t>PERATURAN</w:t>
      </w:r>
      <w:r w:rsidR="001E386A" w:rsidRPr="004A5532">
        <w:rPr>
          <w:lang w:val="id-ID" w:eastAsia="id-ID"/>
        </w:rPr>
        <w:t xml:space="preserve"> </w:t>
      </w:r>
      <w:r w:rsidRPr="004A5532">
        <w:rPr>
          <w:lang w:val="id-ID" w:eastAsia="id-ID"/>
        </w:rPr>
        <w:t xml:space="preserve">DAERAH TENTANG </w:t>
      </w:r>
      <w:r w:rsidR="000D5E51" w:rsidRPr="004A5532">
        <w:rPr>
          <w:rFonts w:cs="Times New Roman"/>
        </w:rPr>
        <w:t>PENGENDALIAN DAN PENGAWASAN GARA</w:t>
      </w:r>
      <w:r w:rsidR="000D5E51" w:rsidRPr="004A5532">
        <w:rPr>
          <w:rFonts w:cs="Times New Roman"/>
          <w:lang w:val="id-ID"/>
        </w:rPr>
        <w:t xml:space="preserve">M </w:t>
      </w:r>
      <w:r w:rsidR="000D5E51" w:rsidRPr="004A5532">
        <w:rPr>
          <w:rFonts w:cs="Times New Roman"/>
        </w:rPr>
        <w:t>BER</w:t>
      </w:r>
      <w:r w:rsidR="007448D6" w:rsidRPr="004A5532">
        <w:rPr>
          <w:rFonts w:cs="Times New Roman"/>
          <w:lang w:val="id-ID"/>
        </w:rPr>
        <w:t>YODIUM</w:t>
      </w:r>
      <w:r w:rsidR="004A408C" w:rsidRPr="004A5532">
        <w:rPr>
          <w:rFonts w:cs="Times New Roman"/>
          <w:lang w:val="id-ID"/>
        </w:rPr>
        <w:t xml:space="preserve"> </w:t>
      </w:r>
    </w:p>
    <w:p w:rsidR="00540263" w:rsidRPr="004A5532" w:rsidRDefault="00540263" w:rsidP="00064727">
      <w:pPr>
        <w:pStyle w:val="Default"/>
        <w:spacing w:before="120" w:line="360" w:lineRule="auto"/>
        <w:jc w:val="center"/>
      </w:pPr>
      <w:r w:rsidRPr="004A5532">
        <w:t>BAB I</w:t>
      </w:r>
    </w:p>
    <w:p w:rsidR="00064727" w:rsidRPr="004A5532" w:rsidRDefault="00540263" w:rsidP="00064727">
      <w:pPr>
        <w:pStyle w:val="Default"/>
        <w:spacing w:line="360" w:lineRule="auto"/>
        <w:jc w:val="center"/>
        <w:rPr>
          <w:lang w:val="id-ID"/>
        </w:rPr>
      </w:pPr>
      <w:r w:rsidRPr="004A5532">
        <w:t>KETENTUAN UMUM</w:t>
      </w:r>
    </w:p>
    <w:p w:rsidR="005F24AA" w:rsidRPr="004A5532" w:rsidRDefault="00540263" w:rsidP="00064727">
      <w:pPr>
        <w:pStyle w:val="Default"/>
        <w:spacing w:before="120" w:line="360" w:lineRule="auto"/>
        <w:jc w:val="center"/>
      </w:pPr>
      <w:r w:rsidRPr="004A5532">
        <w:t>Pasal 1</w:t>
      </w:r>
    </w:p>
    <w:p w:rsidR="00540263" w:rsidRPr="004A5532" w:rsidRDefault="00540263" w:rsidP="00C61864">
      <w:pPr>
        <w:pStyle w:val="Default"/>
        <w:numPr>
          <w:ilvl w:val="0"/>
          <w:numId w:val="1"/>
        </w:numPr>
        <w:spacing w:before="120" w:line="360" w:lineRule="auto"/>
        <w:ind w:left="454" w:hanging="454"/>
        <w:jc w:val="both"/>
        <w:rPr>
          <w:rFonts w:cstheme="minorBidi"/>
          <w:color w:val="auto"/>
        </w:rPr>
      </w:pPr>
      <w:r w:rsidRPr="004A5532">
        <w:rPr>
          <w:rFonts w:cstheme="minorBidi"/>
          <w:color w:val="auto"/>
        </w:rPr>
        <w:t xml:space="preserve">Daerah adalah Kabupaten Wajo. </w:t>
      </w:r>
    </w:p>
    <w:p w:rsidR="00540263" w:rsidRPr="004A5532" w:rsidRDefault="00540263" w:rsidP="00952355">
      <w:pPr>
        <w:pStyle w:val="Default"/>
        <w:numPr>
          <w:ilvl w:val="0"/>
          <w:numId w:val="1"/>
        </w:numPr>
        <w:spacing w:line="360" w:lineRule="auto"/>
        <w:ind w:left="454" w:hanging="454"/>
        <w:jc w:val="both"/>
        <w:rPr>
          <w:rFonts w:cstheme="minorBidi"/>
          <w:color w:val="auto"/>
        </w:rPr>
      </w:pPr>
      <w:r w:rsidRPr="004A5532">
        <w:rPr>
          <w:rFonts w:cstheme="minorBidi"/>
          <w:color w:val="auto"/>
        </w:rPr>
        <w:t xml:space="preserve">Pemerintah Daerah adalah Bupati Wajo sebagai unsur penyelenggara Pemerintahan Daerah yang memimpin pelaksanaan urusan Pemerintahan yang menjadi kewenangan Daerah Otonom. </w:t>
      </w:r>
    </w:p>
    <w:p w:rsidR="00540263" w:rsidRPr="004A5532" w:rsidRDefault="00540263" w:rsidP="00952355">
      <w:pPr>
        <w:pStyle w:val="Default"/>
        <w:numPr>
          <w:ilvl w:val="0"/>
          <w:numId w:val="1"/>
        </w:numPr>
        <w:spacing w:line="360" w:lineRule="auto"/>
        <w:ind w:left="454" w:hanging="454"/>
        <w:jc w:val="both"/>
        <w:rPr>
          <w:rFonts w:cstheme="minorBidi"/>
          <w:color w:val="auto"/>
        </w:rPr>
      </w:pPr>
      <w:r w:rsidRPr="004A5532">
        <w:rPr>
          <w:rFonts w:cstheme="minorBidi"/>
          <w:color w:val="auto"/>
        </w:rPr>
        <w:t xml:space="preserve">Dewan Perwakilan Rakyat Daerah yang selanjutnya disingkat DPRD adalah lembaga perwakilan rakyat daerah yang berkedudukan sebagai unsur penyelenggara Pemerintahan Daerah. </w:t>
      </w:r>
    </w:p>
    <w:p w:rsidR="000D5E51" w:rsidRPr="004A5532" w:rsidRDefault="00540263" w:rsidP="000D5E51">
      <w:pPr>
        <w:pStyle w:val="Default"/>
        <w:numPr>
          <w:ilvl w:val="0"/>
          <w:numId w:val="1"/>
        </w:numPr>
        <w:spacing w:line="360" w:lineRule="auto"/>
        <w:ind w:left="454" w:hanging="454"/>
        <w:jc w:val="both"/>
        <w:rPr>
          <w:rFonts w:cstheme="minorBidi"/>
          <w:color w:val="auto"/>
        </w:rPr>
      </w:pPr>
      <w:r w:rsidRPr="004A5532">
        <w:rPr>
          <w:rFonts w:cstheme="minorBidi"/>
          <w:color w:val="auto"/>
        </w:rPr>
        <w:t xml:space="preserve">Bupati adalah Bupati Wajo. </w:t>
      </w:r>
    </w:p>
    <w:p w:rsidR="000D5E51" w:rsidRPr="004A5532" w:rsidRDefault="000D5E51" w:rsidP="000D5E51">
      <w:pPr>
        <w:pStyle w:val="Default"/>
        <w:numPr>
          <w:ilvl w:val="0"/>
          <w:numId w:val="1"/>
        </w:numPr>
        <w:spacing w:line="360" w:lineRule="auto"/>
        <w:ind w:left="454" w:hanging="454"/>
        <w:jc w:val="both"/>
        <w:rPr>
          <w:rFonts w:cstheme="minorBidi"/>
          <w:color w:val="auto"/>
        </w:rPr>
      </w:pPr>
      <w:r w:rsidRPr="004A5532">
        <w:rPr>
          <w:rFonts w:cs="Times New Roman"/>
        </w:rPr>
        <w:t>Perangkat Daerah yang selanjutnya di</w:t>
      </w:r>
      <w:r w:rsidR="002A1CAD" w:rsidRPr="004A5532">
        <w:rPr>
          <w:rFonts w:cs="Times New Roman"/>
        </w:rPr>
        <w:t>singkat</w:t>
      </w:r>
      <w:r w:rsidRPr="004A5532">
        <w:rPr>
          <w:rFonts w:cs="Times New Roman"/>
        </w:rPr>
        <w:t xml:space="preserve"> </w:t>
      </w:r>
      <w:r w:rsidRPr="004A5532">
        <w:rPr>
          <w:lang w:val="id-ID"/>
        </w:rPr>
        <w:t xml:space="preserve">PD </w:t>
      </w:r>
      <w:r w:rsidRPr="004A5532">
        <w:rPr>
          <w:rFonts w:cs="Times New Roman"/>
        </w:rPr>
        <w:t>adalah unsur pembantu Bupati dalam penyelenggaraan Pemerintahan Daerah yang bertanggung jawab terhadap pelaksanaan tugas pemerintahan di bidang tertentu di wilayah Kabupaten</w:t>
      </w:r>
      <w:r w:rsidR="00B93D87" w:rsidRPr="004A5532">
        <w:rPr>
          <w:rFonts w:cs="Times New Roman"/>
          <w:lang w:val="id-ID"/>
        </w:rPr>
        <w:t>.</w:t>
      </w:r>
    </w:p>
    <w:p w:rsidR="007E09D8" w:rsidRPr="004A5532" w:rsidRDefault="000D5E51" w:rsidP="007E09D8">
      <w:pPr>
        <w:pStyle w:val="Default"/>
        <w:numPr>
          <w:ilvl w:val="0"/>
          <w:numId w:val="1"/>
        </w:numPr>
        <w:spacing w:line="360" w:lineRule="auto"/>
        <w:ind w:left="454" w:hanging="454"/>
        <w:jc w:val="both"/>
        <w:rPr>
          <w:rFonts w:cstheme="minorBidi"/>
          <w:color w:val="auto"/>
        </w:rPr>
      </w:pPr>
      <w:r w:rsidRPr="004A5532">
        <w:rPr>
          <w:rFonts w:cs="Times New Roman"/>
        </w:rPr>
        <w:t>Garam Ber</w:t>
      </w:r>
      <w:r w:rsidR="007448D6" w:rsidRPr="004A5532">
        <w:rPr>
          <w:rFonts w:cs="Times New Roman"/>
          <w:lang w:val="id-ID"/>
        </w:rPr>
        <w:t>yodium</w:t>
      </w:r>
      <w:r w:rsidR="004A408C" w:rsidRPr="004A5532">
        <w:rPr>
          <w:rFonts w:cs="Times New Roman"/>
          <w:lang w:val="id-ID"/>
        </w:rPr>
        <w:t xml:space="preserve"> </w:t>
      </w:r>
      <w:r w:rsidRPr="004A5532">
        <w:rPr>
          <w:rFonts w:cs="Times New Roman"/>
        </w:rPr>
        <w:t xml:space="preserve"> adalah garam konsumsi yang komponen utamanya Natrium </w:t>
      </w:r>
      <w:r w:rsidR="000C0E2B" w:rsidRPr="004A5532">
        <w:rPr>
          <w:rFonts w:cs="Times New Roman"/>
          <w:lang w:val="id-ID"/>
        </w:rPr>
        <w:t>C</w:t>
      </w:r>
      <w:r w:rsidRPr="004A5532">
        <w:rPr>
          <w:rFonts w:cs="Times New Roman"/>
        </w:rPr>
        <w:t xml:space="preserve">hlorida (NaCl) dan mengandung senyawa </w:t>
      </w:r>
      <w:r w:rsidR="007448D6" w:rsidRPr="004A5532">
        <w:rPr>
          <w:rFonts w:cs="Times New Roman"/>
        </w:rPr>
        <w:t>yodium</w:t>
      </w:r>
      <w:r w:rsidR="004A408C" w:rsidRPr="004A5532">
        <w:rPr>
          <w:rFonts w:cs="Times New Roman"/>
        </w:rPr>
        <w:t xml:space="preserve"> </w:t>
      </w:r>
      <w:r w:rsidRPr="004A5532">
        <w:rPr>
          <w:rFonts w:cs="Times New Roman"/>
        </w:rPr>
        <w:t xml:space="preserve"> (KIO3) </w:t>
      </w:r>
      <w:r w:rsidR="000C0E2B" w:rsidRPr="004A5532">
        <w:rPr>
          <w:rFonts w:cs="Times New Roman"/>
          <w:lang w:val="id-ID"/>
        </w:rPr>
        <w:t>30</w:t>
      </w:r>
      <w:r w:rsidR="0094596B" w:rsidRPr="004A5532">
        <w:rPr>
          <w:rFonts w:cs="Times New Roman"/>
          <w:lang w:val="id-ID"/>
        </w:rPr>
        <w:t xml:space="preserve"> ppm</w:t>
      </w:r>
      <w:r w:rsidR="00B93D87" w:rsidRPr="004A5532">
        <w:rPr>
          <w:rFonts w:cs="Times New Roman"/>
          <w:lang w:val="id-ID"/>
        </w:rPr>
        <w:t xml:space="preserve"> </w:t>
      </w:r>
      <w:r w:rsidR="0094596B" w:rsidRPr="004A5532">
        <w:rPr>
          <w:rFonts w:cs="Times New Roman"/>
          <w:lang w:val="id-ID"/>
        </w:rPr>
        <w:t xml:space="preserve">sampai dengan </w:t>
      </w:r>
      <w:r w:rsidR="000C0E2B" w:rsidRPr="004A5532">
        <w:rPr>
          <w:rFonts w:cs="Times New Roman"/>
          <w:lang w:val="id-ID"/>
        </w:rPr>
        <w:t xml:space="preserve">80 </w:t>
      </w:r>
      <w:r w:rsidR="000E08D0" w:rsidRPr="004A5532">
        <w:rPr>
          <w:rFonts w:cs="Times New Roman"/>
          <w:lang w:val="id-ID"/>
        </w:rPr>
        <w:t xml:space="preserve">ppm </w:t>
      </w:r>
      <w:r w:rsidRPr="004A5532">
        <w:rPr>
          <w:rFonts w:cs="Times New Roman"/>
        </w:rPr>
        <w:t xml:space="preserve">melalui proses </w:t>
      </w:r>
      <w:r w:rsidR="000C0E2B" w:rsidRPr="004A5532">
        <w:rPr>
          <w:rFonts w:cs="Times New Roman"/>
          <w:lang w:val="id-ID"/>
        </w:rPr>
        <w:t>y</w:t>
      </w:r>
      <w:r w:rsidRPr="004A5532">
        <w:rPr>
          <w:rFonts w:cs="Times New Roman"/>
        </w:rPr>
        <w:t>odisasi serta memenuhi St</w:t>
      </w:r>
      <w:r w:rsidR="007877C6" w:rsidRPr="004A5532">
        <w:rPr>
          <w:rFonts w:cs="Times New Roman"/>
        </w:rPr>
        <w:t>andar Nasional Indonesia (SNI)</w:t>
      </w:r>
      <w:r w:rsidR="007877C6" w:rsidRPr="004A5532">
        <w:rPr>
          <w:rFonts w:cs="Times New Roman"/>
          <w:lang w:val="id-ID"/>
        </w:rPr>
        <w:t xml:space="preserve"> </w:t>
      </w:r>
      <w:r w:rsidR="007877C6" w:rsidRPr="004A5532">
        <w:rPr>
          <w:rFonts w:cs="Times New Roman"/>
        </w:rPr>
        <w:t>Nomor 01- 3556 - 2000 dan/atau revisinya</w:t>
      </w:r>
      <w:r w:rsidR="007877C6" w:rsidRPr="004A5532">
        <w:rPr>
          <w:rFonts w:cs="Times New Roman"/>
          <w:lang w:val="id-ID"/>
        </w:rPr>
        <w:t>.</w:t>
      </w:r>
    </w:p>
    <w:p w:rsidR="0076207C" w:rsidRPr="004A5532" w:rsidRDefault="00EC5C56" w:rsidP="000D5E51">
      <w:pPr>
        <w:pStyle w:val="Default"/>
        <w:numPr>
          <w:ilvl w:val="0"/>
          <w:numId w:val="1"/>
        </w:numPr>
        <w:spacing w:line="360" w:lineRule="auto"/>
        <w:ind w:left="454" w:hanging="454"/>
        <w:jc w:val="both"/>
        <w:rPr>
          <w:rFonts w:cstheme="minorBidi"/>
          <w:color w:val="auto"/>
        </w:rPr>
      </w:pPr>
      <w:r w:rsidRPr="004A5532">
        <w:rPr>
          <w:rFonts w:cs="Times New Roman"/>
        </w:rPr>
        <w:lastRenderedPageBreak/>
        <w:t xml:space="preserve">Produksi </w:t>
      </w:r>
      <w:r w:rsidR="00B93D87" w:rsidRPr="004A5532">
        <w:rPr>
          <w:rFonts w:cs="Times New Roman"/>
          <w:lang w:val="id-ID"/>
        </w:rPr>
        <w:t xml:space="preserve">garam </w:t>
      </w:r>
      <w:r w:rsidRPr="004A5532">
        <w:rPr>
          <w:rFonts w:cs="Times New Roman"/>
        </w:rPr>
        <w:t>adalah kegiatan atau proses menyiapkan, mengolah, membuat, menghasilkan, mengemas da</w:t>
      </w:r>
      <w:r w:rsidRPr="004A5532">
        <w:rPr>
          <w:rFonts w:cs="Times New Roman"/>
          <w:lang w:val="id-ID"/>
        </w:rPr>
        <w:t xml:space="preserve">n </w:t>
      </w:r>
      <w:r w:rsidRPr="004A5532">
        <w:rPr>
          <w:rFonts w:cs="Times New Roman"/>
        </w:rPr>
        <w:t>atau mengubah bentuk garam</w:t>
      </w:r>
      <w:r w:rsidR="00B93D87" w:rsidRPr="004A5532">
        <w:rPr>
          <w:rFonts w:cs="Times New Roman"/>
          <w:lang w:val="id-ID"/>
        </w:rPr>
        <w:t>.</w:t>
      </w:r>
    </w:p>
    <w:p w:rsidR="006A281F" w:rsidRPr="004A5532" w:rsidRDefault="000D5E51" w:rsidP="006A281F">
      <w:pPr>
        <w:pStyle w:val="Default"/>
        <w:numPr>
          <w:ilvl w:val="0"/>
          <w:numId w:val="1"/>
        </w:numPr>
        <w:spacing w:line="360" w:lineRule="auto"/>
        <w:ind w:left="454" w:hanging="454"/>
        <w:jc w:val="both"/>
        <w:rPr>
          <w:rFonts w:cstheme="minorBidi"/>
          <w:color w:val="auto"/>
        </w:rPr>
      </w:pPr>
      <w:r w:rsidRPr="004A5532">
        <w:rPr>
          <w:rFonts w:cs="Times New Roman"/>
        </w:rPr>
        <w:t xml:space="preserve">Produsen adalah </w:t>
      </w:r>
      <w:r w:rsidR="002277BA" w:rsidRPr="004A5532">
        <w:rPr>
          <w:rFonts w:cs="Times New Roman"/>
        </w:rPr>
        <w:t>setiap orang</w:t>
      </w:r>
      <w:r w:rsidR="00090A91" w:rsidRPr="004A5532">
        <w:rPr>
          <w:rFonts w:cs="Times New Roman"/>
        </w:rPr>
        <w:t xml:space="preserve"> dan/atau</w:t>
      </w:r>
      <w:r w:rsidR="00B93D87" w:rsidRPr="004A5532">
        <w:rPr>
          <w:rFonts w:cs="Times New Roman"/>
        </w:rPr>
        <w:t xml:space="preserve">  badan</w:t>
      </w:r>
      <w:r w:rsidR="00B93D87" w:rsidRPr="004A5532">
        <w:rPr>
          <w:rFonts w:cs="Times New Roman"/>
          <w:lang w:val="id-ID"/>
        </w:rPr>
        <w:t xml:space="preserve"> u</w:t>
      </w:r>
      <w:r w:rsidR="00F52347" w:rsidRPr="004A5532">
        <w:rPr>
          <w:rFonts w:cs="Times New Roman"/>
        </w:rPr>
        <w:t>saha</w:t>
      </w:r>
      <w:r w:rsidRPr="004A5532">
        <w:rPr>
          <w:rFonts w:cs="Times New Roman"/>
        </w:rPr>
        <w:t xml:space="preserve"> yang memproduksi garam konsumsi ber</w:t>
      </w:r>
      <w:r w:rsidR="007448D6" w:rsidRPr="004A5532">
        <w:rPr>
          <w:rFonts w:cs="Times New Roman"/>
        </w:rPr>
        <w:t>yodium</w:t>
      </w:r>
      <w:r w:rsidR="004A408C" w:rsidRPr="004A5532">
        <w:rPr>
          <w:rFonts w:cs="Times New Roman"/>
        </w:rPr>
        <w:t xml:space="preserve"> </w:t>
      </w:r>
      <w:r w:rsidRPr="004A5532">
        <w:rPr>
          <w:rFonts w:cs="Times New Roman"/>
        </w:rPr>
        <w:t xml:space="preserve"> dari bahan baku garam krosok atau garam halus menjadi garam konsumsi ber</w:t>
      </w:r>
      <w:r w:rsidR="007448D6" w:rsidRPr="004A5532">
        <w:rPr>
          <w:rFonts w:cs="Times New Roman"/>
        </w:rPr>
        <w:t>yodium</w:t>
      </w:r>
      <w:r w:rsidR="004A408C" w:rsidRPr="004A5532">
        <w:rPr>
          <w:rFonts w:cs="Times New Roman"/>
        </w:rPr>
        <w:t xml:space="preserve"> </w:t>
      </w:r>
      <w:r w:rsidRPr="004A5532">
        <w:rPr>
          <w:rFonts w:cs="Times New Roman"/>
        </w:rPr>
        <w:t xml:space="preserve"> melalui proses produksi. </w:t>
      </w:r>
    </w:p>
    <w:p w:rsidR="006A281F" w:rsidRPr="004A5532" w:rsidRDefault="006A281F" w:rsidP="0043603F">
      <w:pPr>
        <w:pStyle w:val="Default"/>
        <w:numPr>
          <w:ilvl w:val="0"/>
          <w:numId w:val="1"/>
        </w:numPr>
        <w:spacing w:line="360" w:lineRule="auto"/>
        <w:ind w:left="454" w:hanging="454"/>
        <w:jc w:val="both"/>
        <w:rPr>
          <w:rFonts w:cstheme="minorBidi"/>
          <w:color w:val="auto"/>
        </w:rPr>
      </w:pPr>
      <w:r w:rsidRPr="004A5532">
        <w:t>Badan Usaha adalah sekumpulan orang dan/atau modal yang merupakan kesatuan baik yang melakukan usaha maupun yang tidak melakukan usaha yang meliputi Perseroan Terbatas, Persekutuan Komoditer, B</w:t>
      </w:r>
      <w:r w:rsidR="007448D6" w:rsidRPr="004A5532">
        <w:rPr>
          <w:lang w:val="id-ID"/>
        </w:rPr>
        <w:t>adan Usaha Milik Negara/Badan Usaha Milik Daerah</w:t>
      </w:r>
      <w:r w:rsidRPr="004A5532">
        <w:t>, persekutuan, perkumpulan, firma, kongsi, koperasi, yayasan atau organisasi sejenisnya, lembaga, dana pensiun, bentuk usaha tetap serta bentuk usaha lainya.</w:t>
      </w:r>
    </w:p>
    <w:p w:rsidR="000D5E51" w:rsidRPr="004A5532" w:rsidRDefault="000D5E51" w:rsidP="000D5E51">
      <w:pPr>
        <w:pStyle w:val="Default"/>
        <w:numPr>
          <w:ilvl w:val="0"/>
          <w:numId w:val="1"/>
        </w:numPr>
        <w:spacing w:line="360" w:lineRule="auto"/>
        <w:ind w:left="454" w:hanging="454"/>
        <w:jc w:val="both"/>
        <w:rPr>
          <w:rFonts w:cstheme="minorBidi"/>
          <w:color w:val="auto"/>
        </w:rPr>
      </w:pPr>
      <w:r w:rsidRPr="004A5532">
        <w:rPr>
          <w:rFonts w:cs="Times New Roman"/>
        </w:rPr>
        <w:t xml:space="preserve">Distribusi adalah kegiatan mengangkut, mengedarkan dan memperjualbelikan garam. </w:t>
      </w:r>
    </w:p>
    <w:p w:rsidR="0031733F" w:rsidRPr="004A5532" w:rsidRDefault="0031733F" w:rsidP="00872C76">
      <w:pPr>
        <w:pStyle w:val="Default"/>
        <w:numPr>
          <w:ilvl w:val="0"/>
          <w:numId w:val="1"/>
        </w:numPr>
        <w:spacing w:line="360" w:lineRule="auto"/>
        <w:ind w:left="454" w:hanging="454"/>
        <w:jc w:val="both"/>
        <w:rPr>
          <w:rFonts w:cstheme="minorBidi"/>
          <w:color w:val="auto"/>
        </w:rPr>
      </w:pPr>
      <w:r w:rsidRPr="004A5532">
        <w:rPr>
          <w:rFonts w:cs="Times New Roman"/>
        </w:rPr>
        <w:t>Peredaran adalah setiap kegiatan atau serangkaian</w:t>
      </w:r>
      <w:r w:rsidR="008951A4" w:rsidRPr="004A5532">
        <w:rPr>
          <w:rFonts w:cs="Times New Roman"/>
          <w:lang w:val="id-ID"/>
        </w:rPr>
        <w:t xml:space="preserve"> </w:t>
      </w:r>
      <w:r w:rsidRPr="004A5532">
        <w:rPr>
          <w:rFonts w:cs="Times New Roman"/>
        </w:rPr>
        <w:t>penyaluran atau penyerahan garam baik dalam rangka</w:t>
      </w:r>
      <w:r w:rsidR="008951A4" w:rsidRPr="004A5532">
        <w:rPr>
          <w:rFonts w:cs="Times New Roman"/>
          <w:lang w:val="id-ID"/>
        </w:rPr>
        <w:t xml:space="preserve"> </w:t>
      </w:r>
      <w:r w:rsidRPr="004A5532">
        <w:rPr>
          <w:rFonts w:cs="Times New Roman"/>
        </w:rPr>
        <w:t>perdagangan, bukan perdagangan maupun pemindahtanganan.</w:t>
      </w:r>
    </w:p>
    <w:p w:rsidR="00136016" w:rsidRPr="004A5532" w:rsidRDefault="005A4E0A" w:rsidP="00136016">
      <w:pPr>
        <w:pStyle w:val="Default"/>
        <w:numPr>
          <w:ilvl w:val="0"/>
          <w:numId w:val="1"/>
        </w:numPr>
        <w:spacing w:line="360" w:lineRule="auto"/>
        <w:ind w:left="454" w:hanging="454"/>
        <w:jc w:val="both"/>
        <w:rPr>
          <w:rFonts w:cstheme="minorBidi"/>
          <w:color w:val="auto"/>
        </w:rPr>
      </w:pPr>
      <w:r w:rsidRPr="004A5532">
        <w:t>Distributor</w:t>
      </w:r>
      <w:r w:rsidR="00B93D87" w:rsidRPr="004A5532">
        <w:rPr>
          <w:lang w:val="id-ID"/>
        </w:rPr>
        <w:t xml:space="preserve"> </w:t>
      </w:r>
      <w:r w:rsidRPr="004A5532">
        <w:t>adalah setiap orang dan/atau badan usaha yang berperan menyalurkan garam dari pabrik kepada pengecer.</w:t>
      </w:r>
    </w:p>
    <w:p w:rsidR="00136016" w:rsidRPr="004A5532" w:rsidRDefault="00136016" w:rsidP="00136016">
      <w:pPr>
        <w:pStyle w:val="Default"/>
        <w:numPr>
          <w:ilvl w:val="0"/>
          <w:numId w:val="1"/>
        </w:numPr>
        <w:spacing w:line="360" w:lineRule="auto"/>
        <w:ind w:left="454" w:hanging="454"/>
        <w:jc w:val="both"/>
        <w:rPr>
          <w:rFonts w:cstheme="minorBidi"/>
          <w:color w:val="auto"/>
        </w:rPr>
      </w:pPr>
      <w:r w:rsidRPr="004A5532">
        <w:t>Pengecer adalah setiap orang dan/atau badan usaha yang berperan menyalurkan garam dari distributor kepada konsumen.</w:t>
      </w:r>
    </w:p>
    <w:p w:rsidR="00136016" w:rsidRPr="004A5532" w:rsidRDefault="00136016" w:rsidP="00136016">
      <w:pPr>
        <w:pStyle w:val="Default"/>
        <w:numPr>
          <w:ilvl w:val="0"/>
          <w:numId w:val="1"/>
        </w:numPr>
        <w:spacing w:line="360" w:lineRule="auto"/>
        <w:ind w:left="454" w:hanging="454"/>
        <w:jc w:val="both"/>
        <w:rPr>
          <w:rFonts w:cstheme="minorBidi"/>
          <w:color w:val="auto"/>
        </w:rPr>
      </w:pPr>
      <w:r w:rsidRPr="004A5532">
        <w:t>Konsumen adalah setiap orang pemakai barang dan/atau jasa yang tersedia dalam masyarakat baik bagi kepentingan diri sendiri, keluarga, orang lain, maupun mahkluk hidup lain dan tidak untuk diperdagangkan.</w:t>
      </w:r>
    </w:p>
    <w:p w:rsidR="00A02D0B" w:rsidRPr="004A5532" w:rsidRDefault="00286EA6" w:rsidP="000D5E51">
      <w:pPr>
        <w:pStyle w:val="Default"/>
        <w:numPr>
          <w:ilvl w:val="0"/>
          <w:numId w:val="1"/>
        </w:numPr>
        <w:spacing w:line="360" w:lineRule="auto"/>
        <w:ind w:left="454" w:hanging="454"/>
        <w:jc w:val="both"/>
        <w:rPr>
          <w:rFonts w:cstheme="minorBidi"/>
          <w:color w:val="auto"/>
        </w:rPr>
      </w:pPr>
      <w:r w:rsidRPr="004A5532">
        <w:rPr>
          <w:rFonts w:cs="Times New Roman"/>
        </w:rPr>
        <w:t xml:space="preserve">Pengemasan adalah cara melindungi garam </w:t>
      </w:r>
      <w:r w:rsidR="007877C6" w:rsidRPr="004A5532">
        <w:rPr>
          <w:rFonts w:cs="Times New Roman"/>
        </w:rPr>
        <w:t>ber</w:t>
      </w:r>
      <w:r w:rsidR="007448D6" w:rsidRPr="004A5532">
        <w:rPr>
          <w:rFonts w:cs="Times New Roman"/>
        </w:rPr>
        <w:t>yodium</w:t>
      </w:r>
      <w:r w:rsidR="004A408C" w:rsidRPr="004A5532">
        <w:rPr>
          <w:rFonts w:cs="Times New Roman"/>
        </w:rPr>
        <w:t xml:space="preserve"> </w:t>
      </w:r>
      <w:r w:rsidRPr="004A5532">
        <w:rPr>
          <w:rFonts w:cs="Times New Roman"/>
        </w:rPr>
        <w:t xml:space="preserve"> yang diperdagangkan agar tetap terjamin mutu dan berat isinya dengan menggunakan bahan dan teknologi kemasan yang memenuhi persyaratan.</w:t>
      </w:r>
    </w:p>
    <w:p w:rsidR="00A02D0B" w:rsidRPr="004A5532" w:rsidRDefault="00A02D0B" w:rsidP="00872C76">
      <w:pPr>
        <w:pStyle w:val="Default"/>
        <w:numPr>
          <w:ilvl w:val="0"/>
          <w:numId w:val="1"/>
        </w:numPr>
        <w:spacing w:line="360" w:lineRule="auto"/>
        <w:ind w:left="454" w:hanging="454"/>
        <w:jc w:val="both"/>
        <w:rPr>
          <w:rFonts w:cstheme="minorBidi"/>
          <w:color w:val="auto"/>
        </w:rPr>
      </w:pPr>
      <w:r w:rsidRPr="004A5532">
        <w:rPr>
          <w:rFonts w:cs="Times New Roman"/>
        </w:rPr>
        <w:t>Pelabelan adalah pemberian tanda SNI, nama perusahaan dan tanda-tanda lain yang dipersyaratkan pada kemasan garam ber</w:t>
      </w:r>
      <w:r w:rsidR="007448D6" w:rsidRPr="004A5532">
        <w:rPr>
          <w:rFonts w:cs="Times New Roman"/>
        </w:rPr>
        <w:t>yodium</w:t>
      </w:r>
      <w:r w:rsidR="004A408C" w:rsidRPr="004A5532">
        <w:rPr>
          <w:rFonts w:cs="Times New Roman"/>
        </w:rPr>
        <w:t xml:space="preserve"> </w:t>
      </w:r>
      <w:r w:rsidRPr="004A5532">
        <w:rPr>
          <w:rFonts w:cs="Times New Roman"/>
        </w:rPr>
        <w:t xml:space="preserve"> yang diperdagangkan.</w:t>
      </w:r>
    </w:p>
    <w:p w:rsidR="000D5E51" w:rsidRPr="004A5532" w:rsidRDefault="000D5E51" w:rsidP="000D5E51">
      <w:pPr>
        <w:pStyle w:val="Default"/>
        <w:numPr>
          <w:ilvl w:val="0"/>
          <w:numId w:val="1"/>
        </w:numPr>
        <w:spacing w:line="360" w:lineRule="auto"/>
        <w:ind w:left="454" w:hanging="454"/>
        <w:jc w:val="both"/>
        <w:rPr>
          <w:rFonts w:cstheme="minorBidi"/>
          <w:color w:val="auto"/>
        </w:rPr>
      </w:pPr>
      <w:r w:rsidRPr="004A5532">
        <w:rPr>
          <w:rFonts w:cs="Times New Roman"/>
        </w:rPr>
        <w:t>Standar Nasional Indonesia yang selanjutnya disebut SNI adalah standar yang ditetapkan oleh Badan Standardisasi Nasional dan berlaku secara nasional di Indonesia.</w:t>
      </w:r>
    </w:p>
    <w:p w:rsidR="00E42B8A" w:rsidRPr="004A5532" w:rsidRDefault="003750A3" w:rsidP="00C94ECA">
      <w:pPr>
        <w:pStyle w:val="Default"/>
        <w:numPr>
          <w:ilvl w:val="0"/>
          <w:numId w:val="1"/>
        </w:numPr>
        <w:spacing w:line="360" w:lineRule="auto"/>
        <w:ind w:left="454" w:hanging="454"/>
        <w:jc w:val="both"/>
        <w:rPr>
          <w:rFonts w:cstheme="minorBidi"/>
          <w:color w:val="auto"/>
        </w:rPr>
      </w:pPr>
      <w:r w:rsidRPr="004A5532">
        <w:lastRenderedPageBreak/>
        <w:t>Pengendalian adalah upaya yang dilakukan secara</w:t>
      </w:r>
      <w:r w:rsidR="008951A4" w:rsidRPr="004A5532">
        <w:rPr>
          <w:lang w:val="id-ID"/>
        </w:rPr>
        <w:t xml:space="preserve"> </w:t>
      </w:r>
      <w:r w:rsidRPr="004A5532">
        <w:t xml:space="preserve">terencana dan sistematis dalam mengatur dan mengawasi produksi dan </w:t>
      </w:r>
      <w:r w:rsidR="005A1101" w:rsidRPr="004A5532">
        <w:rPr>
          <w:lang w:val="id-ID"/>
        </w:rPr>
        <w:t xml:space="preserve">distribusi </w:t>
      </w:r>
      <w:r w:rsidRPr="004A5532">
        <w:t>garam</w:t>
      </w:r>
      <w:r w:rsidR="008951A4" w:rsidRPr="004A5532">
        <w:rPr>
          <w:lang w:val="id-ID"/>
        </w:rPr>
        <w:t xml:space="preserve"> </w:t>
      </w:r>
      <w:r w:rsidR="00572218" w:rsidRPr="004A5532">
        <w:rPr>
          <w:rFonts w:cstheme="minorBidi"/>
          <w:color w:val="auto"/>
          <w:lang w:val="id-ID"/>
        </w:rPr>
        <w:t>konsumsi ber</w:t>
      </w:r>
      <w:r w:rsidR="007448D6" w:rsidRPr="004A5532">
        <w:rPr>
          <w:rFonts w:cstheme="minorBidi"/>
          <w:color w:val="auto"/>
          <w:lang w:val="id-ID"/>
        </w:rPr>
        <w:t>yodium</w:t>
      </w:r>
      <w:r w:rsidR="004A408C" w:rsidRPr="004A5532">
        <w:rPr>
          <w:rFonts w:cstheme="minorBidi"/>
          <w:color w:val="auto"/>
          <w:lang w:val="id-ID"/>
        </w:rPr>
        <w:t xml:space="preserve"> </w:t>
      </w:r>
      <w:r w:rsidR="00250C20" w:rsidRPr="004A5532">
        <w:t xml:space="preserve"> di</w:t>
      </w:r>
      <w:r w:rsidRPr="004A5532">
        <w:t xml:space="preserve"> Daerah</w:t>
      </w:r>
    </w:p>
    <w:p w:rsidR="002C5A01" w:rsidRPr="004A5532" w:rsidRDefault="00D30476" w:rsidP="002C5A01">
      <w:pPr>
        <w:pStyle w:val="Default"/>
        <w:numPr>
          <w:ilvl w:val="0"/>
          <w:numId w:val="1"/>
        </w:numPr>
        <w:spacing w:line="360" w:lineRule="auto"/>
        <w:ind w:left="454" w:hanging="454"/>
        <w:jc w:val="both"/>
        <w:rPr>
          <w:rFonts w:cstheme="minorBidi"/>
          <w:color w:val="auto"/>
        </w:rPr>
      </w:pPr>
      <w:r w:rsidRPr="004A5532">
        <w:rPr>
          <w:rFonts w:cs="Times New Roman"/>
        </w:rPr>
        <w:t xml:space="preserve">Pengawasan adalah serangkaian kegiatan untuk mengumpulkan, mengolah data dan/atau keterangan lain untuk memantau produksi dan distribusi garam konsumsi </w:t>
      </w:r>
      <w:r w:rsidRPr="004A5532">
        <w:t>ber</w:t>
      </w:r>
      <w:r w:rsidR="007448D6" w:rsidRPr="004A5532">
        <w:t>yodium</w:t>
      </w:r>
      <w:r w:rsidR="004A408C" w:rsidRPr="004A5532">
        <w:t xml:space="preserve"> </w:t>
      </w:r>
      <w:r w:rsidRPr="004A5532">
        <w:rPr>
          <w:rFonts w:cs="Times New Roman"/>
        </w:rPr>
        <w:t xml:space="preserve">. </w:t>
      </w:r>
    </w:p>
    <w:p w:rsidR="000D5E51" w:rsidRPr="004A5532" w:rsidRDefault="000D5E51" w:rsidP="000D5E51">
      <w:pPr>
        <w:pStyle w:val="Default"/>
        <w:numPr>
          <w:ilvl w:val="0"/>
          <w:numId w:val="1"/>
        </w:numPr>
        <w:spacing w:line="360" w:lineRule="auto"/>
        <w:ind w:left="454" w:hanging="454"/>
        <w:jc w:val="both"/>
        <w:rPr>
          <w:rFonts w:cstheme="minorBidi"/>
          <w:color w:val="auto"/>
        </w:rPr>
      </w:pPr>
      <w:r w:rsidRPr="004A5532">
        <w:rPr>
          <w:rFonts w:cs="Times New Roman"/>
        </w:rPr>
        <w:t>Penyidikan adalah serangkaian tindakan yang dilakukan oleh Penyidik untuk mencari serta mengumpulkan bukti yang dengan bukti itu membuat terang tindak pidana yang terjadi serta menemukan tersangkanya</w:t>
      </w:r>
      <w:r w:rsidRPr="004A5532">
        <w:rPr>
          <w:rFonts w:cs="Times New Roman"/>
          <w:lang w:val="id-ID"/>
        </w:rPr>
        <w:t>.</w:t>
      </w:r>
    </w:p>
    <w:p w:rsidR="007E09D8" w:rsidRPr="004A5532" w:rsidRDefault="000D5E51" w:rsidP="00950B5A">
      <w:pPr>
        <w:pStyle w:val="Default"/>
        <w:numPr>
          <w:ilvl w:val="0"/>
          <w:numId w:val="1"/>
        </w:numPr>
        <w:spacing w:line="360" w:lineRule="auto"/>
        <w:ind w:left="454" w:hanging="454"/>
        <w:jc w:val="both"/>
        <w:rPr>
          <w:rFonts w:cstheme="minorBidi"/>
          <w:color w:val="auto"/>
        </w:rPr>
      </w:pPr>
      <w:r w:rsidRPr="004A5532">
        <w:rPr>
          <w:rFonts w:cs="Times New Roman"/>
        </w:rPr>
        <w:t>Penyidik adalah Pejabat Polisi Republik Indonesia atau Pejabat Pegawai Negeri Sipil tertentu yang diberi wewenang khusus oleh Undang-Undang untuk melakukan penyidikan.</w:t>
      </w:r>
    </w:p>
    <w:p w:rsidR="004A408C" w:rsidRPr="004A5532" w:rsidRDefault="00320943" w:rsidP="00950B5A">
      <w:pPr>
        <w:pStyle w:val="Default"/>
        <w:numPr>
          <w:ilvl w:val="0"/>
          <w:numId w:val="1"/>
        </w:numPr>
        <w:spacing w:line="360" w:lineRule="auto"/>
        <w:ind w:left="454" w:hanging="454"/>
        <w:jc w:val="both"/>
        <w:rPr>
          <w:rFonts w:cstheme="minorBidi"/>
          <w:color w:val="auto"/>
        </w:rPr>
      </w:pPr>
      <w:r w:rsidRPr="004A5532">
        <w:rPr>
          <w:rFonts w:cs="Times New Roman"/>
          <w:i/>
        </w:rPr>
        <w:t>Part per million</w:t>
      </w:r>
      <w:r w:rsidRPr="004A5532">
        <w:rPr>
          <w:rFonts w:cs="Times New Roman"/>
        </w:rPr>
        <w:t xml:space="preserve"> yang selanjutnya disingkat ppm adalah </w:t>
      </w:r>
      <w:r w:rsidR="006E75A8" w:rsidRPr="004A5532">
        <w:rPr>
          <w:rFonts w:cs="Times New Roman"/>
          <w:lang w:val="id-ID"/>
        </w:rPr>
        <w:t xml:space="preserve">standar ukuran kadar </w:t>
      </w:r>
      <w:r w:rsidR="007448D6" w:rsidRPr="004A5532">
        <w:rPr>
          <w:rFonts w:cs="Times New Roman"/>
          <w:lang w:val="id-ID"/>
        </w:rPr>
        <w:t>yodium</w:t>
      </w:r>
      <w:r w:rsidR="006E75A8" w:rsidRPr="004A5532">
        <w:rPr>
          <w:rFonts w:cs="Times New Roman"/>
          <w:lang w:val="id-ID"/>
        </w:rPr>
        <w:t>.</w:t>
      </w:r>
    </w:p>
    <w:p w:rsidR="00540263" w:rsidRPr="004A5532" w:rsidRDefault="00540263" w:rsidP="00952355">
      <w:pPr>
        <w:pStyle w:val="Default"/>
        <w:spacing w:before="120" w:line="360" w:lineRule="auto"/>
        <w:ind w:left="454" w:hanging="454"/>
        <w:jc w:val="center"/>
      </w:pPr>
      <w:r w:rsidRPr="004A5532">
        <w:t>BAB II</w:t>
      </w:r>
    </w:p>
    <w:p w:rsidR="00C61864" w:rsidRPr="004A5532" w:rsidRDefault="00604357" w:rsidP="00C61864">
      <w:pPr>
        <w:pStyle w:val="Default"/>
        <w:spacing w:line="360" w:lineRule="auto"/>
        <w:ind w:left="454" w:hanging="454"/>
        <w:jc w:val="center"/>
        <w:rPr>
          <w:lang w:val="id-ID"/>
        </w:rPr>
      </w:pPr>
      <w:r w:rsidRPr="004A5532">
        <w:rPr>
          <w:lang w:val="id-ID"/>
        </w:rPr>
        <w:t xml:space="preserve">MAKSUD </w:t>
      </w:r>
      <w:r w:rsidR="00540263" w:rsidRPr="004A5532">
        <w:rPr>
          <w:lang w:val="id-ID"/>
        </w:rPr>
        <w:t xml:space="preserve">DAN </w:t>
      </w:r>
      <w:r w:rsidR="00540263" w:rsidRPr="004A5532">
        <w:t>TUJUAN</w:t>
      </w:r>
    </w:p>
    <w:p w:rsidR="00F425AF" w:rsidRPr="004A5532" w:rsidRDefault="00F425AF" w:rsidP="00C61864">
      <w:pPr>
        <w:pStyle w:val="Default"/>
        <w:spacing w:line="360" w:lineRule="auto"/>
        <w:ind w:left="454" w:hanging="454"/>
        <w:jc w:val="center"/>
        <w:rPr>
          <w:lang w:val="id-ID"/>
        </w:rPr>
      </w:pPr>
      <w:r w:rsidRPr="004A5532">
        <w:rPr>
          <w:lang w:val="id-ID"/>
        </w:rPr>
        <w:t>Pasal 2</w:t>
      </w:r>
    </w:p>
    <w:p w:rsidR="00604357" w:rsidRPr="004A5532" w:rsidRDefault="000767E4" w:rsidP="008B3FF1">
      <w:pPr>
        <w:pStyle w:val="ListParagraph"/>
        <w:numPr>
          <w:ilvl w:val="0"/>
          <w:numId w:val="5"/>
        </w:numPr>
        <w:adjustRightInd w:val="0"/>
        <w:spacing w:line="360" w:lineRule="auto"/>
        <w:ind w:left="397" w:hanging="397"/>
        <w:contextualSpacing w:val="0"/>
        <w:jc w:val="both"/>
        <w:rPr>
          <w:rFonts w:ascii="Bookman Old Style" w:hAnsi="Bookman Old Style" w:cs="Bookman Old Style"/>
        </w:rPr>
      </w:pPr>
      <w:r w:rsidRPr="004A5532">
        <w:rPr>
          <w:rFonts w:ascii="Bookman Old Style" w:hAnsi="Bookman Old Style" w:cs="Bookman Old Style"/>
        </w:rPr>
        <w:t>Maksud</w:t>
      </w:r>
      <w:r w:rsidR="00FA1BCE" w:rsidRPr="004A5532">
        <w:rPr>
          <w:rFonts w:ascii="Bookman Old Style" w:hAnsi="Bookman Old Style" w:cs="Bookman Old Style"/>
        </w:rPr>
        <w:t xml:space="preserve"> pembentukan peraturan</w:t>
      </w:r>
      <w:r w:rsidR="00B93D87" w:rsidRPr="004A5532">
        <w:rPr>
          <w:rFonts w:ascii="Bookman Old Style" w:hAnsi="Bookman Old Style" w:cs="Bookman Old Style"/>
          <w:lang w:val="id-ID"/>
        </w:rPr>
        <w:t xml:space="preserve"> </w:t>
      </w:r>
      <w:r w:rsidR="00FA1BCE" w:rsidRPr="004A5532">
        <w:rPr>
          <w:rFonts w:ascii="Bookman Old Style" w:hAnsi="Bookman Old Style" w:cs="Bookman Old Style"/>
        </w:rPr>
        <w:t>d</w:t>
      </w:r>
      <w:r w:rsidR="00604357" w:rsidRPr="004A5532">
        <w:rPr>
          <w:rFonts w:ascii="Bookman Old Style" w:hAnsi="Bookman Old Style" w:cs="Bookman Old Style"/>
        </w:rPr>
        <w:t>aerah ini</w:t>
      </w:r>
      <w:r w:rsidR="00B93D87" w:rsidRPr="004A5532">
        <w:rPr>
          <w:rFonts w:ascii="Bookman Old Style" w:hAnsi="Bookman Old Style" w:cs="Bookman Old Style"/>
          <w:lang w:val="id-ID"/>
        </w:rPr>
        <w:t xml:space="preserve"> </w:t>
      </w:r>
      <w:r w:rsidR="00604357" w:rsidRPr="004A5532">
        <w:rPr>
          <w:rFonts w:ascii="Bookman Old Style" w:hAnsi="Bookman Old Style" w:cs="Bookman Old Style"/>
        </w:rPr>
        <w:t xml:space="preserve">sebagai dasar </w:t>
      </w:r>
      <w:r w:rsidR="00B93D87" w:rsidRPr="004A5532">
        <w:rPr>
          <w:rFonts w:ascii="Bookman Old Style" w:hAnsi="Bookman Old Style" w:cs="Bookman Old Style"/>
        </w:rPr>
        <w:t>h</w:t>
      </w:r>
      <w:r w:rsidR="00B93D87" w:rsidRPr="004A5532">
        <w:rPr>
          <w:rFonts w:ascii="Bookman Old Style" w:hAnsi="Bookman Old Style" w:cs="Bookman Old Style"/>
          <w:lang w:val="id-ID"/>
        </w:rPr>
        <w:t>u</w:t>
      </w:r>
      <w:r w:rsidR="00B93D87" w:rsidRPr="004A5532">
        <w:rPr>
          <w:rFonts w:ascii="Bookman Old Style" w:hAnsi="Bookman Old Style" w:cs="Bookman Old Style"/>
        </w:rPr>
        <w:t>kum</w:t>
      </w:r>
      <w:r w:rsidR="00B93D87" w:rsidRPr="004A5532">
        <w:rPr>
          <w:rFonts w:ascii="Bookman Old Style" w:hAnsi="Bookman Old Style" w:cs="Bookman Old Style"/>
          <w:lang w:val="id-ID"/>
        </w:rPr>
        <w:t xml:space="preserve"> </w:t>
      </w:r>
      <w:r w:rsidR="00604357" w:rsidRPr="004A5532">
        <w:rPr>
          <w:rFonts w:ascii="Bookman Old Style" w:hAnsi="Bookman Old Style" w:cs="Bookman Old Style"/>
        </w:rPr>
        <w:t xml:space="preserve">pelaksanaan pengendalian </w:t>
      </w:r>
      <w:r w:rsidR="00135A9C" w:rsidRPr="004A5532">
        <w:rPr>
          <w:rFonts w:ascii="Bookman Old Style" w:hAnsi="Bookman Old Style" w:cs="Bookman Old Style"/>
          <w:lang w:val="id-ID"/>
        </w:rPr>
        <w:t xml:space="preserve">dan </w:t>
      </w:r>
      <w:r w:rsidR="00D30476" w:rsidRPr="004A5532">
        <w:rPr>
          <w:rFonts w:ascii="Bookman Old Style" w:hAnsi="Bookman Old Style" w:cs="Bookman Old Style"/>
          <w:lang w:val="id-ID"/>
        </w:rPr>
        <w:t xml:space="preserve">pengawasan </w:t>
      </w:r>
      <w:r w:rsidR="006E75A8" w:rsidRPr="004A5532">
        <w:rPr>
          <w:rFonts w:ascii="Bookman Old Style" w:hAnsi="Bookman Old Style" w:cs="Bookman Old Style"/>
        </w:rPr>
        <w:t>produksi</w:t>
      </w:r>
      <w:r w:rsidR="00320943" w:rsidRPr="004A5532">
        <w:rPr>
          <w:rFonts w:ascii="Bookman Old Style" w:hAnsi="Bookman Old Style" w:cs="Bookman Old Style"/>
        </w:rPr>
        <w:t xml:space="preserve"> </w:t>
      </w:r>
      <w:r w:rsidR="007B63D7" w:rsidRPr="004A5532">
        <w:rPr>
          <w:rFonts w:ascii="Bookman Old Style" w:hAnsi="Bookman Old Style" w:cs="Bookman Old Style"/>
        </w:rPr>
        <w:t xml:space="preserve">dan </w:t>
      </w:r>
      <w:r w:rsidR="005F7D7A" w:rsidRPr="004A5532">
        <w:rPr>
          <w:rFonts w:ascii="Bookman Old Style" w:hAnsi="Bookman Old Style" w:cs="Bookman Old Style"/>
        </w:rPr>
        <w:t>distribusi</w:t>
      </w:r>
      <w:r w:rsidR="00604357" w:rsidRPr="004A5532">
        <w:rPr>
          <w:rFonts w:ascii="Bookman Old Style" w:hAnsi="Bookman Old Style" w:cs="Bookman Old Style"/>
        </w:rPr>
        <w:t xml:space="preserve"> garam</w:t>
      </w:r>
      <w:r w:rsidR="005F7D7A" w:rsidRPr="004A5532">
        <w:rPr>
          <w:rFonts w:ascii="Bookman Old Style" w:hAnsi="Bookman Old Style" w:cs="Bookman Old Style"/>
        </w:rPr>
        <w:t xml:space="preserve"> ber</w:t>
      </w:r>
      <w:r w:rsidR="007448D6" w:rsidRPr="004A5532">
        <w:rPr>
          <w:rFonts w:ascii="Bookman Old Style" w:hAnsi="Bookman Old Style" w:cs="Bookman Old Style"/>
        </w:rPr>
        <w:t>yodium</w:t>
      </w:r>
      <w:r w:rsidR="004A408C" w:rsidRPr="004A5532">
        <w:rPr>
          <w:rFonts w:ascii="Bookman Old Style" w:hAnsi="Bookman Old Style" w:cs="Bookman Old Style"/>
        </w:rPr>
        <w:t xml:space="preserve"> </w:t>
      </w:r>
      <w:r w:rsidR="00604357" w:rsidRPr="004A5532">
        <w:rPr>
          <w:rFonts w:ascii="Bookman Old Style" w:hAnsi="Bookman Old Style" w:cs="Bookman Old Style"/>
        </w:rPr>
        <w:t xml:space="preserve"> di </w:t>
      </w:r>
      <w:r w:rsidR="001A64A9" w:rsidRPr="004A5532">
        <w:rPr>
          <w:rFonts w:ascii="Bookman Old Style" w:hAnsi="Bookman Old Style" w:cs="Bookman Old Style"/>
        </w:rPr>
        <w:t>Daerah.</w:t>
      </w:r>
    </w:p>
    <w:p w:rsidR="00604357" w:rsidRPr="004A5532" w:rsidRDefault="00604357" w:rsidP="008B3FF1">
      <w:pPr>
        <w:pStyle w:val="ListParagraph"/>
        <w:numPr>
          <w:ilvl w:val="0"/>
          <w:numId w:val="5"/>
        </w:numPr>
        <w:adjustRightInd w:val="0"/>
        <w:spacing w:line="360" w:lineRule="auto"/>
        <w:ind w:left="397" w:hanging="397"/>
        <w:contextualSpacing w:val="0"/>
        <w:jc w:val="both"/>
        <w:rPr>
          <w:rFonts w:ascii="Bookman Old Style" w:hAnsi="Bookman Old Style" w:cs="Bookman Old Style"/>
        </w:rPr>
      </w:pPr>
      <w:r w:rsidRPr="004A5532">
        <w:rPr>
          <w:rFonts w:ascii="Bookman Old Style" w:hAnsi="Bookman Old Style" w:cs="Bookman Old Style"/>
        </w:rPr>
        <w:t xml:space="preserve">Peraturan Daerah ini </w:t>
      </w:r>
      <w:r w:rsidR="002A7D91" w:rsidRPr="004A5532">
        <w:rPr>
          <w:rFonts w:ascii="Bookman Old Style" w:hAnsi="Bookman Old Style" w:cs="Bookman Old Style"/>
          <w:lang w:val="id-ID"/>
        </w:rPr>
        <w:t>ber</w:t>
      </w:r>
      <w:r w:rsidRPr="004A5532">
        <w:rPr>
          <w:rFonts w:ascii="Bookman Old Style" w:hAnsi="Bookman Old Style" w:cs="Bookman Old Style"/>
        </w:rPr>
        <w:t xml:space="preserve">tujuan </w:t>
      </w:r>
      <w:r w:rsidR="002A7D91" w:rsidRPr="004A5532">
        <w:rPr>
          <w:rFonts w:ascii="Bookman Old Style" w:hAnsi="Bookman Old Style" w:cs="Bookman Old Style"/>
          <w:lang w:val="id-ID"/>
        </w:rPr>
        <w:t xml:space="preserve">untuk </w:t>
      </w:r>
      <w:r w:rsidRPr="004A5532">
        <w:rPr>
          <w:rFonts w:ascii="Bookman Old Style" w:hAnsi="Bookman Old Style" w:cs="Bookman Old Style"/>
        </w:rPr>
        <w:t>:</w:t>
      </w:r>
    </w:p>
    <w:p w:rsidR="00604357" w:rsidRPr="004A5532" w:rsidRDefault="00320943" w:rsidP="008B3FF1">
      <w:pPr>
        <w:pStyle w:val="ListParagraph"/>
        <w:numPr>
          <w:ilvl w:val="0"/>
          <w:numId w:val="6"/>
        </w:numPr>
        <w:adjustRightInd w:val="0"/>
        <w:spacing w:line="360" w:lineRule="auto"/>
        <w:ind w:left="794" w:hanging="397"/>
        <w:contextualSpacing w:val="0"/>
        <w:jc w:val="both"/>
        <w:rPr>
          <w:rFonts w:ascii="Bookman Old Style" w:hAnsi="Bookman Old Style" w:cs="Bookman Old Style"/>
        </w:rPr>
      </w:pPr>
      <w:r w:rsidRPr="004A5532">
        <w:rPr>
          <w:rFonts w:ascii="Bookman Old Style" w:hAnsi="Bookman Old Style" w:cs="Bookman Old Style"/>
        </w:rPr>
        <w:t>m</w:t>
      </w:r>
      <w:r w:rsidR="00604357" w:rsidRPr="004A5532">
        <w:rPr>
          <w:rFonts w:ascii="Bookman Old Style" w:hAnsi="Bookman Old Style" w:cs="Bookman Old Style"/>
        </w:rPr>
        <w:t xml:space="preserve">endorong setiap orang </w:t>
      </w:r>
      <w:r w:rsidR="00470060" w:rsidRPr="004A5532">
        <w:rPr>
          <w:rFonts w:ascii="Bookman Old Style" w:hAnsi="Bookman Old Style" w:cs="Bookman Old Style"/>
        </w:rPr>
        <w:t>dan/atau badan usaha</w:t>
      </w:r>
      <w:r w:rsidR="00604357" w:rsidRPr="004A5532">
        <w:rPr>
          <w:rFonts w:ascii="Bookman Old Style" w:hAnsi="Bookman Old Style" w:cs="Bookman Old Style"/>
        </w:rPr>
        <w:t xml:space="preserve"> memproduksi gara</w:t>
      </w:r>
      <w:r w:rsidR="00604357" w:rsidRPr="004A5532">
        <w:rPr>
          <w:rFonts w:ascii="Bookman Old Style" w:hAnsi="Bookman Old Style" w:cs="Bookman Old Style"/>
          <w:lang w:val="id-ID"/>
        </w:rPr>
        <w:t xml:space="preserve">m </w:t>
      </w:r>
      <w:r w:rsidR="00604357" w:rsidRPr="004A5532">
        <w:rPr>
          <w:rFonts w:ascii="Bookman Old Style" w:hAnsi="Bookman Old Style" w:cs="Bookman Old Style"/>
        </w:rPr>
        <w:t xml:space="preserve"> konsumsi </w:t>
      </w:r>
      <w:r w:rsidR="008560FD" w:rsidRPr="004A5532">
        <w:rPr>
          <w:rFonts w:ascii="Bookman Old Style" w:hAnsi="Bookman Old Style" w:cs="Bookman Old Style"/>
        </w:rPr>
        <w:t>ber</w:t>
      </w:r>
      <w:r w:rsidR="007448D6" w:rsidRPr="004A5532">
        <w:rPr>
          <w:rFonts w:ascii="Bookman Old Style" w:hAnsi="Bookman Old Style" w:cs="Bookman Old Style"/>
        </w:rPr>
        <w:t>yodium</w:t>
      </w:r>
      <w:r w:rsidR="004A408C" w:rsidRPr="004A5532">
        <w:rPr>
          <w:rFonts w:ascii="Bookman Old Style" w:hAnsi="Bookman Old Style" w:cs="Bookman Old Style"/>
        </w:rPr>
        <w:t xml:space="preserve"> </w:t>
      </w:r>
      <w:r w:rsidR="008560FD" w:rsidRPr="004A5532">
        <w:rPr>
          <w:rFonts w:ascii="Bookman Old Style" w:hAnsi="Bookman Old Style" w:cs="Bookman Old Style"/>
        </w:rPr>
        <w:t xml:space="preserve"> untuk kebutuhan manusia</w:t>
      </w:r>
      <w:r w:rsidR="00604357" w:rsidRPr="004A5532">
        <w:rPr>
          <w:rFonts w:ascii="Bookman Old Style" w:hAnsi="Bookman Old Style" w:cs="Bookman Old Style"/>
        </w:rPr>
        <w:t xml:space="preserve"> dan ternak serta bahan</w:t>
      </w:r>
      <w:r w:rsidR="00B93D87" w:rsidRPr="004A5532">
        <w:rPr>
          <w:rFonts w:ascii="Bookman Old Style" w:hAnsi="Bookman Old Style" w:cs="Bookman Old Style"/>
          <w:lang w:val="id-ID"/>
        </w:rPr>
        <w:t xml:space="preserve"> </w:t>
      </w:r>
      <w:r w:rsidR="00604357" w:rsidRPr="004A5532">
        <w:rPr>
          <w:rFonts w:ascii="Bookman Old Style" w:hAnsi="Bookman Old Style" w:cs="Bookman Old Style"/>
        </w:rPr>
        <w:t>penolong industri pangan agar memenuhi SNI.</w:t>
      </w:r>
    </w:p>
    <w:p w:rsidR="00BA6F58" w:rsidRPr="004A5532" w:rsidRDefault="00320943" w:rsidP="00872C76">
      <w:pPr>
        <w:pStyle w:val="ListParagraph"/>
        <w:numPr>
          <w:ilvl w:val="0"/>
          <w:numId w:val="6"/>
        </w:numPr>
        <w:adjustRightInd w:val="0"/>
        <w:spacing w:line="360" w:lineRule="auto"/>
        <w:ind w:left="794" w:hanging="397"/>
        <w:contextualSpacing w:val="0"/>
        <w:jc w:val="both"/>
        <w:rPr>
          <w:rFonts w:ascii="Bookman Old Style" w:hAnsi="Bookman Old Style" w:cs="Bookman Old Style"/>
        </w:rPr>
      </w:pPr>
      <w:r w:rsidRPr="004A5532">
        <w:rPr>
          <w:rFonts w:ascii="Bookman Old Style" w:hAnsi="Bookman Old Style" w:cs="Bookman Old Style"/>
        </w:rPr>
        <w:t>m</w:t>
      </w:r>
      <w:r w:rsidR="00BA6F58" w:rsidRPr="004A5532">
        <w:rPr>
          <w:rFonts w:ascii="Bookman Old Style" w:hAnsi="Bookman Old Style" w:cs="Bookman Old Style"/>
        </w:rPr>
        <w:t>enjamin distribusi garam konsumsi ber</w:t>
      </w:r>
      <w:r w:rsidR="007448D6" w:rsidRPr="004A5532">
        <w:rPr>
          <w:rFonts w:ascii="Bookman Old Style" w:hAnsi="Bookman Old Style" w:cs="Bookman Old Style"/>
        </w:rPr>
        <w:t>yodium</w:t>
      </w:r>
      <w:r w:rsidR="004A408C" w:rsidRPr="004A5532">
        <w:rPr>
          <w:rFonts w:ascii="Bookman Old Style" w:hAnsi="Bookman Old Style" w:cs="Bookman Old Style"/>
        </w:rPr>
        <w:t xml:space="preserve"> </w:t>
      </w:r>
      <w:r w:rsidR="00BA6F58" w:rsidRPr="004A5532">
        <w:rPr>
          <w:rFonts w:ascii="Bookman Old Style" w:hAnsi="Bookman Old Style" w:cs="Bookman Old Style"/>
        </w:rPr>
        <w:t xml:space="preserve"> tepat sasaran dalam upaya </w:t>
      </w:r>
      <w:r w:rsidR="002B3488" w:rsidRPr="004A5532">
        <w:rPr>
          <w:rFonts w:ascii="Bookman Old Style" w:hAnsi="Bookman Old Style" w:cs="Bookman Old Style"/>
          <w:lang w:val="id-ID"/>
        </w:rPr>
        <w:t xml:space="preserve">pencegahan </w:t>
      </w:r>
      <w:r w:rsidR="00BA6F58" w:rsidRPr="004A5532">
        <w:rPr>
          <w:rFonts w:ascii="Bookman Old Style" w:hAnsi="Bookman Old Style" w:cs="Bookman Old Style"/>
        </w:rPr>
        <w:t xml:space="preserve">Gangguan Akibat Kekurangan </w:t>
      </w:r>
      <w:r w:rsidR="007448D6" w:rsidRPr="004A5532">
        <w:rPr>
          <w:rFonts w:ascii="Bookman Old Style" w:hAnsi="Bookman Old Style" w:cs="Bookman Old Style"/>
          <w:lang w:val="id-ID"/>
        </w:rPr>
        <w:t>Yodium</w:t>
      </w:r>
      <w:r w:rsidR="00BA6F58" w:rsidRPr="004A5532">
        <w:rPr>
          <w:rFonts w:ascii="Bookman Old Style" w:hAnsi="Bookman Old Style" w:cs="Bookman Old Style"/>
        </w:rPr>
        <w:t>.</w:t>
      </w:r>
    </w:p>
    <w:p w:rsidR="00604357" w:rsidRPr="004A5532" w:rsidRDefault="00320943" w:rsidP="008B3FF1">
      <w:pPr>
        <w:pStyle w:val="ListParagraph"/>
        <w:numPr>
          <w:ilvl w:val="0"/>
          <w:numId w:val="6"/>
        </w:numPr>
        <w:adjustRightInd w:val="0"/>
        <w:spacing w:line="360" w:lineRule="auto"/>
        <w:ind w:left="794" w:hanging="397"/>
        <w:contextualSpacing w:val="0"/>
        <w:jc w:val="both"/>
        <w:rPr>
          <w:rFonts w:ascii="Bookman Old Style" w:hAnsi="Bookman Old Style" w:cs="Bookman Old Style"/>
        </w:rPr>
      </w:pPr>
      <w:r w:rsidRPr="004A5532">
        <w:rPr>
          <w:rFonts w:ascii="Bookman Old Style" w:hAnsi="Bookman Old Style" w:cs="Bookman Old Style"/>
        </w:rPr>
        <w:t>m</w:t>
      </w:r>
      <w:r w:rsidR="00604357" w:rsidRPr="004A5532">
        <w:rPr>
          <w:rFonts w:ascii="Bookman Old Style" w:hAnsi="Bookman Old Style" w:cs="Bookman Old Style"/>
        </w:rPr>
        <w:t>embatasi peredaran garam baku untuk konsumsi manusia, ternak dan</w:t>
      </w:r>
      <w:r w:rsidR="00B93D87" w:rsidRPr="004A5532">
        <w:rPr>
          <w:rFonts w:ascii="Bookman Old Style" w:hAnsi="Bookman Old Style" w:cs="Bookman Old Style"/>
          <w:lang w:val="id-ID"/>
        </w:rPr>
        <w:t xml:space="preserve"> </w:t>
      </w:r>
      <w:r w:rsidR="004477CE" w:rsidRPr="004A5532">
        <w:rPr>
          <w:rFonts w:ascii="Bookman Old Style" w:hAnsi="Bookman Old Style" w:cs="Bookman Old Style"/>
          <w:lang w:val="id-ID"/>
        </w:rPr>
        <w:t>bahan penolong industri pangan</w:t>
      </w:r>
      <w:r w:rsidR="00604357" w:rsidRPr="004A5532">
        <w:rPr>
          <w:rFonts w:ascii="Bookman Old Style" w:hAnsi="Bookman Old Style" w:cs="Bookman Old Style"/>
        </w:rPr>
        <w:t>.</w:t>
      </w:r>
    </w:p>
    <w:p w:rsidR="00540263" w:rsidRPr="004A5532" w:rsidRDefault="00540263" w:rsidP="00064727">
      <w:pPr>
        <w:pStyle w:val="Default"/>
        <w:spacing w:before="120" w:line="360" w:lineRule="auto"/>
        <w:jc w:val="center"/>
        <w:rPr>
          <w:lang w:val="id-ID"/>
        </w:rPr>
      </w:pPr>
      <w:r w:rsidRPr="004A5532">
        <w:t>BAB II</w:t>
      </w:r>
      <w:r w:rsidRPr="004A5532">
        <w:rPr>
          <w:lang w:val="id-ID"/>
        </w:rPr>
        <w:t>I</w:t>
      </w:r>
    </w:p>
    <w:p w:rsidR="00064727" w:rsidRPr="004A5532" w:rsidRDefault="00F425AF" w:rsidP="00064727">
      <w:pPr>
        <w:pStyle w:val="Default"/>
        <w:spacing w:line="360" w:lineRule="auto"/>
        <w:jc w:val="center"/>
        <w:rPr>
          <w:lang w:val="id-ID"/>
        </w:rPr>
      </w:pPr>
      <w:r w:rsidRPr="004A5532">
        <w:rPr>
          <w:lang w:val="id-ID"/>
        </w:rPr>
        <w:t xml:space="preserve">KEWENANGAN DAN </w:t>
      </w:r>
      <w:r w:rsidR="00540263" w:rsidRPr="004A5532">
        <w:rPr>
          <w:lang w:val="id-ID"/>
        </w:rPr>
        <w:t>RUANG LINGKUP</w:t>
      </w:r>
    </w:p>
    <w:p w:rsidR="00540263" w:rsidRPr="004A5532" w:rsidRDefault="00540263" w:rsidP="00064727">
      <w:pPr>
        <w:pStyle w:val="Default"/>
        <w:spacing w:before="120" w:line="360" w:lineRule="auto"/>
        <w:jc w:val="center"/>
        <w:rPr>
          <w:lang w:val="id-ID"/>
        </w:rPr>
      </w:pPr>
      <w:r w:rsidRPr="004A5532">
        <w:t xml:space="preserve">Pasal </w:t>
      </w:r>
      <w:r w:rsidR="00F425AF" w:rsidRPr="004A5532">
        <w:rPr>
          <w:lang w:val="id-ID"/>
        </w:rPr>
        <w:t>3</w:t>
      </w:r>
    </w:p>
    <w:p w:rsidR="00F425AF" w:rsidRPr="004A5532" w:rsidRDefault="00F425AF" w:rsidP="00320943">
      <w:pPr>
        <w:pStyle w:val="ListParagraph"/>
        <w:widowControl/>
        <w:adjustRightInd w:val="0"/>
        <w:spacing w:line="360" w:lineRule="auto"/>
        <w:ind w:left="397"/>
        <w:contextualSpacing w:val="0"/>
        <w:jc w:val="both"/>
        <w:rPr>
          <w:rFonts w:ascii="Bookman Old Style" w:hAnsi="Bookman Old Style" w:cs="Bookman Old Style"/>
        </w:rPr>
      </w:pPr>
      <w:r w:rsidRPr="004A5532">
        <w:rPr>
          <w:rFonts w:ascii="Bookman Old Style" w:hAnsi="Bookman Old Style" w:cs="Bookman Old Style"/>
        </w:rPr>
        <w:t xml:space="preserve">Bupati berwenang mengendalikan </w:t>
      </w:r>
      <w:r w:rsidR="000740E9" w:rsidRPr="004A5532">
        <w:rPr>
          <w:rFonts w:ascii="Bookman Old Style" w:hAnsi="Bookman Old Style" w:cs="Bookman Old Style"/>
          <w:lang w:val="id-ID"/>
        </w:rPr>
        <w:t xml:space="preserve">dan mengawasi </w:t>
      </w:r>
      <w:r w:rsidR="00320943" w:rsidRPr="004A5532">
        <w:rPr>
          <w:rFonts w:ascii="Bookman Old Style" w:hAnsi="Bookman Old Style" w:cs="Bookman Old Style"/>
          <w:lang w:val="id-ID"/>
        </w:rPr>
        <w:t>produksi</w:t>
      </w:r>
      <w:r w:rsidR="00320943" w:rsidRPr="004A5532">
        <w:rPr>
          <w:rFonts w:ascii="Bookman Old Style" w:hAnsi="Bookman Old Style" w:cs="Bookman Old Style"/>
        </w:rPr>
        <w:t xml:space="preserve">, </w:t>
      </w:r>
      <w:r w:rsidR="007B63D7" w:rsidRPr="004A5532">
        <w:rPr>
          <w:rFonts w:ascii="Bookman Old Style" w:hAnsi="Bookman Old Style" w:cs="Bookman Old Style"/>
        </w:rPr>
        <w:t xml:space="preserve">dan </w:t>
      </w:r>
      <w:r w:rsidR="009E7E19" w:rsidRPr="004A5532">
        <w:rPr>
          <w:rFonts w:ascii="Bookman Old Style" w:hAnsi="Bookman Old Style" w:cs="Bookman Old Style"/>
          <w:lang w:val="id-ID"/>
        </w:rPr>
        <w:t>distribusi</w:t>
      </w:r>
      <w:r w:rsidR="00320943" w:rsidRPr="004A5532">
        <w:rPr>
          <w:rFonts w:ascii="Bookman Old Style" w:hAnsi="Bookman Old Style" w:cs="Bookman Old Style"/>
        </w:rPr>
        <w:t xml:space="preserve"> </w:t>
      </w:r>
      <w:r w:rsidRPr="004A5532">
        <w:rPr>
          <w:rFonts w:ascii="Bookman Old Style" w:hAnsi="Bookman Old Style" w:cs="Bookman Old Style"/>
        </w:rPr>
        <w:t xml:space="preserve">garam </w:t>
      </w:r>
      <w:r w:rsidRPr="004A5532">
        <w:rPr>
          <w:rFonts w:ascii="Bookman Old Style" w:hAnsi="Bookman Old Style" w:cs="Bookman Old Style"/>
          <w:lang w:val="id-ID"/>
        </w:rPr>
        <w:t>ber</w:t>
      </w:r>
      <w:r w:rsidR="007448D6" w:rsidRPr="004A5532">
        <w:rPr>
          <w:rFonts w:ascii="Bookman Old Style" w:hAnsi="Bookman Old Style" w:cs="Bookman Old Style"/>
          <w:lang w:val="id-ID"/>
        </w:rPr>
        <w:t>yodium</w:t>
      </w:r>
      <w:r w:rsidR="004A408C" w:rsidRPr="004A5532">
        <w:rPr>
          <w:rFonts w:ascii="Bookman Old Style" w:hAnsi="Bookman Old Style" w:cs="Bookman Old Style"/>
          <w:lang w:val="id-ID"/>
        </w:rPr>
        <w:t xml:space="preserve"> </w:t>
      </w:r>
      <w:r w:rsidRPr="004A5532">
        <w:rPr>
          <w:rFonts w:ascii="Bookman Old Style" w:hAnsi="Bookman Old Style" w:cs="Bookman Old Style"/>
          <w:lang w:val="id-ID"/>
        </w:rPr>
        <w:t xml:space="preserve"> </w:t>
      </w:r>
      <w:r w:rsidRPr="004A5532">
        <w:rPr>
          <w:rFonts w:ascii="Bookman Old Style" w:hAnsi="Bookman Old Style" w:cs="Bookman Old Style"/>
        </w:rPr>
        <w:t xml:space="preserve">di </w:t>
      </w:r>
      <w:r w:rsidRPr="004A5532">
        <w:rPr>
          <w:rFonts w:ascii="Bookman Old Style" w:hAnsi="Bookman Old Style" w:cs="Bookman Old Style"/>
          <w:lang w:val="id-ID"/>
        </w:rPr>
        <w:t>D</w:t>
      </w:r>
      <w:r w:rsidRPr="004A5532">
        <w:rPr>
          <w:rFonts w:ascii="Bookman Old Style" w:hAnsi="Bookman Old Style" w:cs="Bookman Old Style"/>
        </w:rPr>
        <w:t>aerah.</w:t>
      </w:r>
    </w:p>
    <w:p w:rsidR="00320943" w:rsidRPr="004A5532" w:rsidRDefault="00320943" w:rsidP="00320943">
      <w:pPr>
        <w:pStyle w:val="ListParagraph"/>
        <w:widowControl/>
        <w:adjustRightInd w:val="0"/>
        <w:spacing w:line="360" w:lineRule="auto"/>
        <w:ind w:left="397"/>
        <w:contextualSpacing w:val="0"/>
        <w:jc w:val="both"/>
        <w:rPr>
          <w:rFonts w:ascii="Bookman Old Style" w:hAnsi="Bookman Old Style" w:cs="Bookman Old Style"/>
        </w:rPr>
      </w:pPr>
    </w:p>
    <w:p w:rsidR="00B01772" w:rsidRDefault="00B01772" w:rsidP="00320943">
      <w:pPr>
        <w:pStyle w:val="ListParagraph"/>
        <w:widowControl/>
        <w:adjustRightInd w:val="0"/>
        <w:spacing w:line="360" w:lineRule="auto"/>
        <w:ind w:left="0"/>
        <w:contextualSpacing w:val="0"/>
        <w:rPr>
          <w:rFonts w:ascii="Bookman Old Style" w:hAnsi="Bookman Old Style" w:cs="Bookman Old Style"/>
        </w:rPr>
      </w:pPr>
    </w:p>
    <w:p w:rsidR="00320943" w:rsidRPr="004A5532" w:rsidRDefault="00320943" w:rsidP="00320943">
      <w:pPr>
        <w:pStyle w:val="ListParagraph"/>
        <w:widowControl/>
        <w:adjustRightInd w:val="0"/>
        <w:spacing w:line="360" w:lineRule="auto"/>
        <w:ind w:left="0"/>
        <w:contextualSpacing w:val="0"/>
        <w:rPr>
          <w:rFonts w:ascii="Bookman Old Style" w:hAnsi="Bookman Old Style" w:cs="Bookman Old Style"/>
        </w:rPr>
      </w:pPr>
      <w:r w:rsidRPr="004A5532">
        <w:rPr>
          <w:rFonts w:ascii="Bookman Old Style" w:hAnsi="Bookman Old Style" w:cs="Bookman Old Style"/>
        </w:rPr>
        <w:lastRenderedPageBreak/>
        <w:t>Pasal 4</w:t>
      </w:r>
    </w:p>
    <w:p w:rsidR="00F425AF" w:rsidRPr="004A5532" w:rsidRDefault="00F425AF" w:rsidP="00320943">
      <w:pPr>
        <w:pStyle w:val="ListParagraph"/>
        <w:widowControl/>
        <w:adjustRightInd w:val="0"/>
        <w:spacing w:line="360" w:lineRule="auto"/>
        <w:ind w:left="397"/>
        <w:contextualSpacing w:val="0"/>
        <w:jc w:val="both"/>
        <w:rPr>
          <w:rFonts w:ascii="Bookman Old Style" w:eastAsiaTheme="minorHAnsi" w:hAnsi="Bookman Old Style"/>
          <w:lang w:val="id-ID"/>
        </w:rPr>
      </w:pPr>
      <w:r w:rsidRPr="004A5532">
        <w:rPr>
          <w:rFonts w:ascii="Bookman Old Style" w:hAnsi="Bookman Old Style" w:cs="Bookman Old Style"/>
        </w:rPr>
        <w:t xml:space="preserve">Ruang lingkup </w:t>
      </w:r>
      <w:r w:rsidR="00D77DEB" w:rsidRPr="004A5532">
        <w:rPr>
          <w:rFonts w:ascii="Bookman Old Style" w:hAnsi="Bookman Old Style" w:cs="Bookman Old Style"/>
        </w:rPr>
        <w:t>pengendalian</w:t>
      </w:r>
      <w:r w:rsidR="00545764" w:rsidRPr="004A5532">
        <w:rPr>
          <w:rFonts w:ascii="Bookman Old Style" w:hAnsi="Bookman Old Style" w:cs="Bookman Old Style"/>
          <w:lang w:val="id-ID"/>
        </w:rPr>
        <w:t xml:space="preserve"> </w:t>
      </w:r>
      <w:r w:rsidR="000740E9" w:rsidRPr="004A5532">
        <w:rPr>
          <w:rFonts w:ascii="Bookman Old Style" w:hAnsi="Bookman Old Style" w:cs="Bookman Old Style"/>
          <w:lang w:val="id-ID"/>
        </w:rPr>
        <w:t xml:space="preserve">dan pengawasan </w:t>
      </w:r>
      <w:r w:rsidRPr="004A5532">
        <w:rPr>
          <w:rFonts w:ascii="Bookman Old Style" w:hAnsi="Bookman Old Style" w:cs="Bookman Old Style"/>
        </w:rPr>
        <w:t>sebagaimana dimaksud pada ayat (1)</w:t>
      </w:r>
      <w:r w:rsidR="003D1A3A" w:rsidRPr="004A5532">
        <w:rPr>
          <w:rFonts w:ascii="Bookman Old Style" w:hAnsi="Bookman Old Style" w:cs="Bookman Old Style"/>
          <w:lang w:val="id-ID"/>
        </w:rPr>
        <w:t xml:space="preserve"> </w:t>
      </w:r>
      <w:r w:rsidRPr="004A5532">
        <w:rPr>
          <w:rFonts w:ascii="Bookman Old Style" w:hAnsi="Bookman Old Style" w:cs="Bookman Old Style"/>
        </w:rPr>
        <w:t>meliputi aspek :</w:t>
      </w:r>
    </w:p>
    <w:p w:rsidR="00F425AF" w:rsidRPr="00B01772" w:rsidRDefault="007448D6" w:rsidP="00770229">
      <w:pPr>
        <w:pStyle w:val="ListParagraph"/>
        <w:numPr>
          <w:ilvl w:val="1"/>
          <w:numId w:val="3"/>
        </w:numPr>
        <w:adjustRightInd w:val="0"/>
        <w:spacing w:line="360" w:lineRule="auto"/>
        <w:ind w:left="794" w:hanging="397"/>
        <w:contextualSpacing w:val="0"/>
        <w:jc w:val="both"/>
        <w:rPr>
          <w:rFonts w:ascii="Bookman Old Style" w:hAnsi="Bookman Old Style" w:cs="Bookman Old Style"/>
        </w:rPr>
      </w:pPr>
      <w:r w:rsidRPr="00B01772">
        <w:rPr>
          <w:rFonts w:ascii="Bookman Old Style" w:hAnsi="Bookman Old Style" w:cs="Bookman Old Style"/>
          <w:lang w:val="id-ID"/>
        </w:rPr>
        <w:t>p</w:t>
      </w:r>
      <w:r w:rsidR="00F425AF" w:rsidRPr="00B01772">
        <w:rPr>
          <w:rFonts w:ascii="Bookman Old Style" w:hAnsi="Bookman Old Style" w:cs="Bookman Old Style"/>
        </w:rPr>
        <w:t>roduksi;</w:t>
      </w:r>
    </w:p>
    <w:p w:rsidR="00320943" w:rsidRPr="00B01772" w:rsidRDefault="007448D6" w:rsidP="007B63D7">
      <w:pPr>
        <w:pStyle w:val="ListParagraph"/>
        <w:numPr>
          <w:ilvl w:val="1"/>
          <w:numId w:val="3"/>
        </w:numPr>
        <w:adjustRightInd w:val="0"/>
        <w:spacing w:line="360" w:lineRule="auto"/>
        <w:ind w:left="794" w:hanging="397"/>
        <w:contextualSpacing w:val="0"/>
        <w:jc w:val="both"/>
        <w:rPr>
          <w:rFonts w:ascii="Bookman Old Style" w:hAnsi="Bookman Old Style" w:cs="Bookman Old Style"/>
        </w:rPr>
      </w:pPr>
      <w:r w:rsidRPr="00B01772">
        <w:rPr>
          <w:rFonts w:ascii="Bookman Old Style" w:hAnsi="Bookman Old Style" w:cs="Bookman Old Style"/>
          <w:lang w:val="id-ID"/>
        </w:rPr>
        <w:t>d</w:t>
      </w:r>
      <w:r w:rsidR="008D05DC" w:rsidRPr="00B01772">
        <w:rPr>
          <w:rFonts w:ascii="Bookman Old Style" w:hAnsi="Bookman Old Style" w:cs="Bookman Old Style"/>
        </w:rPr>
        <w:t>istribusi</w:t>
      </w:r>
      <w:r w:rsidR="00320943" w:rsidRPr="00B01772">
        <w:rPr>
          <w:rFonts w:ascii="Bookman Old Style" w:hAnsi="Bookman Old Style" w:cs="Bookman Old Style"/>
        </w:rPr>
        <w:t xml:space="preserve">; </w:t>
      </w:r>
    </w:p>
    <w:p w:rsidR="00F425AF" w:rsidRPr="004A5532" w:rsidRDefault="006E75A8" w:rsidP="00770229">
      <w:pPr>
        <w:pStyle w:val="ListParagraph"/>
        <w:numPr>
          <w:ilvl w:val="1"/>
          <w:numId w:val="3"/>
        </w:numPr>
        <w:adjustRightInd w:val="0"/>
        <w:spacing w:line="360" w:lineRule="auto"/>
        <w:ind w:left="794" w:hanging="397"/>
        <w:contextualSpacing w:val="0"/>
        <w:jc w:val="both"/>
        <w:rPr>
          <w:rFonts w:ascii="Bookman Old Style" w:hAnsi="Bookman Old Style" w:cs="Bookman Old Style"/>
        </w:rPr>
      </w:pPr>
      <w:r w:rsidRPr="004A5532">
        <w:rPr>
          <w:rFonts w:ascii="Bookman Old Style" w:hAnsi="Bookman Old Style" w:cs="Bookman Old Style"/>
          <w:lang w:val="id-ID"/>
        </w:rPr>
        <w:t>p</w:t>
      </w:r>
      <w:r w:rsidR="00F425AF" w:rsidRPr="004A5532">
        <w:rPr>
          <w:rFonts w:ascii="Bookman Old Style" w:hAnsi="Bookman Old Style" w:cs="Bookman Old Style"/>
        </w:rPr>
        <w:t>embinaan.</w:t>
      </w:r>
      <w:r w:rsidRPr="004A5532">
        <w:rPr>
          <w:rFonts w:ascii="Bookman Old Style" w:hAnsi="Bookman Old Style" w:cs="Bookman Old Style"/>
          <w:lang w:val="id-ID"/>
        </w:rPr>
        <w:t xml:space="preserve"> dan</w:t>
      </w:r>
    </w:p>
    <w:p w:rsidR="006E75A8" w:rsidRPr="004A5532" w:rsidRDefault="006E75A8" w:rsidP="00770229">
      <w:pPr>
        <w:pStyle w:val="ListParagraph"/>
        <w:numPr>
          <w:ilvl w:val="1"/>
          <w:numId w:val="3"/>
        </w:numPr>
        <w:adjustRightInd w:val="0"/>
        <w:spacing w:line="360" w:lineRule="auto"/>
        <w:ind w:left="794" w:hanging="397"/>
        <w:contextualSpacing w:val="0"/>
        <w:jc w:val="both"/>
        <w:rPr>
          <w:rFonts w:ascii="Bookman Old Style" w:hAnsi="Bookman Old Style" w:cs="Bookman Old Style"/>
        </w:rPr>
      </w:pPr>
      <w:r w:rsidRPr="004A5532">
        <w:rPr>
          <w:rFonts w:ascii="Bookman Old Style" w:hAnsi="Bookman Old Style" w:cs="Bookman Old Style"/>
          <w:lang w:val="id-ID"/>
        </w:rPr>
        <w:t>evaluasi</w:t>
      </w:r>
    </w:p>
    <w:p w:rsidR="004A5532" w:rsidRPr="004A5532" w:rsidRDefault="004A5532" w:rsidP="004C5663">
      <w:pPr>
        <w:pStyle w:val="Default"/>
        <w:spacing w:before="120" w:line="360" w:lineRule="auto"/>
        <w:jc w:val="center"/>
      </w:pPr>
    </w:p>
    <w:p w:rsidR="004C5663" w:rsidRPr="004A5532" w:rsidRDefault="004C5663" w:rsidP="004C5663">
      <w:pPr>
        <w:pStyle w:val="Default"/>
        <w:spacing w:before="120" w:line="360" w:lineRule="auto"/>
        <w:jc w:val="center"/>
        <w:rPr>
          <w:lang w:val="id-ID"/>
        </w:rPr>
      </w:pPr>
      <w:r w:rsidRPr="004A5532">
        <w:t>BAB I</w:t>
      </w:r>
      <w:r w:rsidRPr="004A5532">
        <w:rPr>
          <w:lang w:val="id-ID"/>
        </w:rPr>
        <w:t>V</w:t>
      </w:r>
    </w:p>
    <w:p w:rsidR="004C5663" w:rsidRPr="004A5532" w:rsidRDefault="004C5663" w:rsidP="004C5663">
      <w:pPr>
        <w:pStyle w:val="Default"/>
        <w:spacing w:line="360" w:lineRule="auto"/>
        <w:jc w:val="center"/>
        <w:rPr>
          <w:lang w:val="id-ID"/>
        </w:rPr>
      </w:pPr>
      <w:r w:rsidRPr="004A5532">
        <w:rPr>
          <w:lang w:val="id-ID"/>
        </w:rPr>
        <w:t>PRODUKSI DAN DISTRIBUSI</w:t>
      </w:r>
    </w:p>
    <w:p w:rsidR="004C5663" w:rsidRPr="004A5532" w:rsidRDefault="004C5663" w:rsidP="004C5663">
      <w:pPr>
        <w:pStyle w:val="Default"/>
        <w:spacing w:before="120" w:line="360" w:lineRule="auto"/>
        <w:jc w:val="center"/>
        <w:rPr>
          <w:lang w:val="id-ID"/>
        </w:rPr>
      </w:pPr>
      <w:r w:rsidRPr="004A5532">
        <w:rPr>
          <w:lang w:val="id-ID"/>
        </w:rPr>
        <w:t>Bagian Kesatu</w:t>
      </w:r>
    </w:p>
    <w:p w:rsidR="004C5663" w:rsidRPr="004A5532" w:rsidRDefault="004C5663" w:rsidP="004C5663">
      <w:pPr>
        <w:pStyle w:val="Default"/>
        <w:spacing w:line="360" w:lineRule="auto"/>
        <w:jc w:val="center"/>
        <w:rPr>
          <w:lang w:val="id-ID"/>
        </w:rPr>
      </w:pPr>
      <w:r w:rsidRPr="004A5532">
        <w:rPr>
          <w:lang w:val="id-ID"/>
        </w:rPr>
        <w:t>Produksi</w:t>
      </w:r>
    </w:p>
    <w:p w:rsidR="00540263" w:rsidRPr="004A5532" w:rsidRDefault="00540263" w:rsidP="004C5663">
      <w:pPr>
        <w:adjustRightInd w:val="0"/>
        <w:spacing w:before="120" w:after="0" w:line="360" w:lineRule="auto"/>
        <w:jc w:val="center"/>
        <w:rPr>
          <w:rFonts w:ascii="Bookman Old Style" w:eastAsiaTheme="minorHAnsi" w:hAnsi="Bookman Old Style" w:cs="BookmanOldStyle"/>
          <w:sz w:val="24"/>
          <w:szCs w:val="24"/>
          <w:lang w:val="en-US"/>
        </w:rPr>
      </w:pPr>
      <w:r w:rsidRPr="004A5532">
        <w:rPr>
          <w:rFonts w:ascii="Bookman Old Style" w:eastAsiaTheme="minorHAnsi" w:hAnsi="Bookman Old Style" w:cs="BookmanOldStyle"/>
          <w:sz w:val="24"/>
          <w:szCs w:val="24"/>
        </w:rPr>
        <w:t xml:space="preserve">Pasal </w:t>
      </w:r>
      <w:r w:rsidR="002A1CAD" w:rsidRPr="004A5532">
        <w:rPr>
          <w:rFonts w:ascii="Bookman Old Style" w:eastAsiaTheme="minorHAnsi" w:hAnsi="Bookman Old Style" w:cs="BookmanOldStyle"/>
          <w:sz w:val="24"/>
          <w:szCs w:val="24"/>
          <w:lang w:val="en-US"/>
        </w:rPr>
        <w:t>5</w:t>
      </w:r>
    </w:p>
    <w:p w:rsidR="004C5663" w:rsidRPr="004A5532" w:rsidRDefault="004C5663" w:rsidP="00770229">
      <w:pPr>
        <w:pStyle w:val="ListParagraph"/>
        <w:widowControl/>
        <w:numPr>
          <w:ilvl w:val="0"/>
          <w:numId w:val="4"/>
        </w:numPr>
        <w:adjustRightInd w:val="0"/>
        <w:spacing w:line="360" w:lineRule="auto"/>
        <w:ind w:left="397" w:hanging="397"/>
        <w:contextualSpacing w:val="0"/>
        <w:jc w:val="both"/>
        <w:rPr>
          <w:rFonts w:ascii="Bookman Old Style" w:eastAsiaTheme="minorHAnsi" w:hAnsi="Bookman Old Style" w:cs="BookmanOldStyle"/>
          <w:lang w:val="id-ID"/>
        </w:rPr>
      </w:pPr>
      <w:r w:rsidRPr="004A5532">
        <w:rPr>
          <w:rFonts w:ascii="Bookman Old Style" w:hAnsi="Bookman Old Style" w:cs="ArialMT-Identity-H"/>
        </w:rPr>
        <w:t>Produsen garam wajib memproduksi garam ber</w:t>
      </w:r>
      <w:r w:rsidR="007448D6" w:rsidRPr="004A5532">
        <w:rPr>
          <w:rFonts w:ascii="Bookman Old Style" w:hAnsi="Bookman Old Style" w:cs="ArialMT-Identity-H"/>
        </w:rPr>
        <w:t>yodium</w:t>
      </w:r>
      <w:r w:rsidR="004A408C" w:rsidRPr="004A5532">
        <w:rPr>
          <w:rFonts w:ascii="Bookman Old Style" w:hAnsi="Bookman Old Style" w:cs="ArialMT-Identity-H"/>
        </w:rPr>
        <w:t xml:space="preserve"> </w:t>
      </w:r>
      <w:r w:rsidRPr="004A5532">
        <w:rPr>
          <w:rFonts w:ascii="Bookman Old Style" w:hAnsi="Bookman Old Style" w:cs="ArialMT-Identity-H"/>
        </w:rPr>
        <w:t>.</w:t>
      </w:r>
    </w:p>
    <w:p w:rsidR="005E5908" w:rsidRPr="004A5532" w:rsidRDefault="005E5908" w:rsidP="00770229">
      <w:pPr>
        <w:pStyle w:val="ListParagraph"/>
        <w:widowControl/>
        <w:numPr>
          <w:ilvl w:val="0"/>
          <w:numId w:val="4"/>
        </w:numPr>
        <w:adjustRightInd w:val="0"/>
        <w:spacing w:line="360" w:lineRule="auto"/>
        <w:ind w:left="397" w:hanging="397"/>
        <w:contextualSpacing w:val="0"/>
        <w:jc w:val="both"/>
        <w:rPr>
          <w:rFonts w:ascii="Bookman Old Style" w:eastAsiaTheme="minorHAnsi" w:hAnsi="Bookman Old Style" w:cs="BookmanOldStyle"/>
          <w:lang w:val="id-ID"/>
        </w:rPr>
      </w:pPr>
      <w:r w:rsidRPr="004A5532">
        <w:rPr>
          <w:rFonts w:ascii="Bookman Old Style" w:hAnsi="Bookman Old Style" w:cs="ArialMT-Identity-H"/>
          <w:lang w:val="id-ID"/>
        </w:rPr>
        <w:t>G</w:t>
      </w:r>
      <w:r w:rsidRPr="004A5532">
        <w:rPr>
          <w:rFonts w:ascii="Bookman Old Style" w:hAnsi="Bookman Old Style" w:cs="ArialMT-Identity-H"/>
        </w:rPr>
        <w:t>aram ber</w:t>
      </w:r>
      <w:r w:rsidR="007448D6" w:rsidRPr="004A5532">
        <w:rPr>
          <w:rFonts w:ascii="Bookman Old Style" w:hAnsi="Bookman Old Style" w:cs="ArialMT-Identity-H"/>
        </w:rPr>
        <w:t>yodium</w:t>
      </w:r>
      <w:r w:rsidR="004A408C" w:rsidRPr="004A5532">
        <w:rPr>
          <w:rFonts w:ascii="Bookman Old Style" w:hAnsi="Bookman Old Style" w:cs="ArialMT-Identity-H"/>
        </w:rPr>
        <w:t xml:space="preserve"> </w:t>
      </w:r>
      <w:r w:rsidRPr="004A5532">
        <w:rPr>
          <w:rFonts w:ascii="Bookman Old Style" w:hAnsi="Bookman Old Style" w:cs="ArialMT-Identity-H"/>
          <w:lang w:val="id-ID"/>
        </w:rPr>
        <w:t xml:space="preserve"> diproduksi melalui proses yodisasi baik secara mekan</w:t>
      </w:r>
      <w:r w:rsidR="00320943" w:rsidRPr="004A5532">
        <w:rPr>
          <w:rFonts w:ascii="Bookman Old Style" w:hAnsi="Bookman Old Style" w:cs="ArialMT-Identity-H"/>
        </w:rPr>
        <w:t>i</w:t>
      </w:r>
      <w:r w:rsidRPr="004A5532">
        <w:rPr>
          <w:rFonts w:ascii="Bookman Old Style" w:hAnsi="Bookman Old Style" w:cs="ArialMT-Identity-H"/>
          <w:lang w:val="id-ID"/>
        </w:rPr>
        <w:t>k maupun manual.</w:t>
      </w:r>
    </w:p>
    <w:p w:rsidR="005E5908" w:rsidRPr="004A5532" w:rsidRDefault="005E5908" w:rsidP="00770229">
      <w:pPr>
        <w:pStyle w:val="ListParagraph"/>
        <w:widowControl/>
        <w:numPr>
          <w:ilvl w:val="0"/>
          <w:numId w:val="4"/>
        </w:numPr>
        <w:adjustRightInd w:val="0"/>
        <w:spacing w:line="360" w:lineRule="auto"/>
        <w:ind w:left="397" w:hanging="397"/>
        <w:contextualSpacing w:val="0"/>
        <w:jc w:val="both"/>
        <w:rPr>
          <w:rFonts w:ascii="Bookman Old Style" w:eastAsiaTheme="minorHAnsi" w:hAnsi="Bookman Old Style" w:cs="BookmanOldStyle"/>
          <w:lang w:val="id-ID"/>
        </w:rPr>
      </w:pPr>
      <w:r w:rsidRPr="004A5532">
        <w:rPr>
          <w:rFonts w:ascii="Bookman Old Style" w:hAnsi="Bookman Old Style" w:cs="ArialMT-Identity-H"/>
          <w:lang w:val="id-ID"/>
        </w:rPr>
        <w:t>Perusahaan industri pengolahan garam ber</w:t>
      </w:r>
      <w:r w:rsidR="007448D6" w:rsidRPr="004A5532">
        <w:rPr>
          <w:rFonts w:ascii="Bookman Old Style" w:hAnsi="Bookman Old Style" w:cs="ArialMT-Identity-H"/>
          <w:lang w:val="id-ID"/>
        </w:rPr>
        <w:t>yodium</w:t>
      </w:r>
      <w:r w:rsidR="004A408C" w:rsidRPr="004A5532">
        <w:rPr>
          <w:rFonts w:ascii="Bookman Old Style" w:hAnsi="Bookman Old Style" w:cs="ArialMT-Identity-H"/>
          <w:lang w:val="id-ID"/>
        </w:rPr>
        <w:t xml:space="preserve"> </w:t>
      </w:r>
      <w:r w:rsidRPr="004A5532">
        <w:rPr>
          <w:rFonts w:ascii="Bookman Old Style" w:hAnsi="Bookman Old Style" w:cs="ArialMT-Identity-H"/>
          <w:lang w:val="id-ID"/>
        </w:rPr>
        <w:t xml:space="preserve"> wajib melaksankan pengujian mutu terhadap bahan baku dan hasil produksinya di laboratorium milik perusahaan atau laboratorium yang telah terakreditasi.</w:t>
      </w:r>
    </w:p>
    <w:p w:rsidR="005E5908" w:rsidRPr="004A5532" w:rsidRDefault="00757DDC" w:rsidP="00770229">
      <w:pPr>
        <w:pStyle w:val="ListParagraph"/>
        <w:widowControl/>
        <w:numPr>
          <w:ilvl w:val="0"/>
          <w:numId w:val="4"/>
        </w:numPr>
        <w:adjustRightInd w:val="0"/>
        <w:spacing w:line="360" w:lineRule="auto"/>
        <w:ind w:left="397" w:hanging="397"/>
        <w:contextualSpacing w:val="0"/>
        <w:jc w:val="both"/>
        <w:rPr>
          <w:rFonts w:ascii="Bookman Old Style" w:eastAsiaTheme="minorHAnsi" w:hAnsi="Bookman Old Style" w:cs="BookmanOldStyle"/>
          <w:lang w:val="id-ID"/>
        </w:rPr>
      </w:pPr>
      <w:r w:rsidRPr="004A5532">
        <w:rPr>
          <w:rFonts w:ascii="Bookman Old Style" w:eastAsiaTheme="minorHAnsi" w:hAnsi="Bookman Old Style" w:cs="BookmanOldStyle"/>
          <w:lang w:val="id-ID"/>
        </w:rPr>
        <w:t>Garam baku yang di</w:t>
      </w:r>
      <w:r w:rsidR="00320943" w:rsidRPr="004A5532">
        <w:rPr>
          <w:rFonts w:ascii="Bookman Old Style" w:eastAsiaTheme="minorHAnsi" w:hAnsi="Bookman Old Style" w:cs="BookmanOldStyle"/>
          <w:lang w:val="id-ID"/>
        </w:rPr>
        <w:t>produksi oleh petani garam</w:t>
      </w:r>
      <w:r w:rsidRPr="004A5532">
        <w:rPr>
          <w:rFonts w:ascii="Bookman Old Style" w:eastAsiaTheme="minorHAnsi" w:hAnsi="Bookman Old Style" w:cs="BookmanOldStyle"/>
          <w:lang w:val="id-ID"/>
        </w:rPr>
        <w:t xml:space="preserve"> dapat ditampung dan diolah menjadi garam ber</w:t>
      </w:r>
      <w:r w:rsidR="007448D6" w:rsidRPr="004A5532">
        <w:rPr>
          <w:rFonts w:ascii="Bookman Old Style" w:eastAsiaTheme="minorHAnsi" w:hAnsi="Bookman Old Style" w:cs="BookmanOldStyle"/>
          <w:lang w:val="id-ID"/>
        </w:rPr>
        <w:t>yodium</w:t>
      </w:r>
      <w:r w:rsidR="004A408C" w:rsidRPr="004A5532">
        <w:rPr>
          <w:rFonts w:ascii="Bookman Old Style" w:eastAsiaTheme="minorHAnsi" w:hAnsi="Bookman Old Style" w:cs="BookmanOldStyle"/>
          <w:lang w:val="id-ID"/>
        </w:rPr>
        <w:t xml:space="preserve"> </w:t>
      </w:r>
      <w:r w:rsidRPr="004A5532">
        <w:rPr>
          <w:rFonts w:ascii="Bookman Old Style" w:eastAsiaTheme="minorHAnsi" w:hAnsi="Bookman Old Style" w:cs="BookmanOldStyle"/>
          <w:lang w:val="id-ID"/>
        </w:rPr>
        <w:t xml:space="preserve"> oleh perusahaan industri yodisasi.</w:t>
      </w:r>
    </w:p>
    <w:p w:rsidR="00D30476" w:rsidRPr="004A5532" w:rsidRDefault="00D30476" w:rsidP="00D30476">
      <w:pPr>
        <w:pStyle w:val="ListParagraph"/>
        <w:widowControl/>
        <w:numPr>
          <w:ilvl w:val="0"/>
          <w:numId w:val="4"/>
        </w:numPr>
        <w:adjustRightInd w:val="0"/>
        <w:spacing w:line="360" w:lineRule="auto"/>
        <w:ind w:left="397" w:hanging="397"/>
        <w:contextualSpacing w:val="0"/>
        <w:jc w:val="both"/>
        <w:rPr>
          <w:rFonts w:ascii="Bookman Old Style" w:eastAsiaTheme="minorHAnsi" w:hAnsi="Bookman Old Style" w:cs="BookmanOldStyle"/>
          <w:lang w:val="id-ID"/>
        </w:rPr>
      </w:pPr>
      <w:r w:rsidRPr="004A5532">
        <w:rPr>
          <w:rFonts w:ascii="Bookman Old Style" w:eastAsiaTheme="minorHAnsi" w:hAnsi="Bookman Old Style" w:cs="BookmanOldStyle"/>
          <w:lang w:val="id-ID"/>
        </w:rPr>
        <w:t xml:space="preserve">Kebutuhan garam </w:t>
      </w:r>
      <w:r w:rsidR="002003D1" w:rsidRPr="004A5532">
        <w:rPr>
          <w:rFonts w:ascii="Bookman Old Style" w:eastAsiaTheme="minorHAnsi" w:hAnsi="Bookman Old Style" w:cs="BookmanOldStyle"/>
          <w:lang w:val="id-ID"/>
        </w:rPr>
        <w:t>konsumsi ber</w:t>
      </w:r>
      <w:r w:rsidR="007448D6" w:rsidRPr="004A5532">
        <w:rPr>
          <w:rFonts w:ascii="Bookman Old Style" w:eastAsiaTheme="minorHAnsi" w:hAnsi="Bookman Old Style" w:cs="BookmanOldStyle"/>
          <w:lang w:val="id-ID"/>
        </w:rPr>
        <w:t>yodium</w:t>
      </w:r>
      <w:r w:rsidR="004A408C" w:rsidRPr="004A5532">
        <w:rPr>
          <w:rFonts w:ascii="Bookman Old Style" w:eastAsiaTheme="minorHAnsi" w:hAnsi="Bookman Old Style" w:cs="BookmanOldStyle"/>
          <w:lang w:val="id-ID"/>
        </w:rPr>
        <w:t xml:space="preserve"> </w:t>
      </w:r>
      <w:r w:rsidR="002003D1" w:rsidRPr="004A5532">
        <w:rPr>
          <w:rFonts w:ascii="Bookman Old Style" w:eastAsiaTheme="minorHAnsi" w:hAnsi="Bookman Old Style" w:cs="BookmanOldStyle"/>
          <w:lang w:val="id-ID"/>
        </w:rPr>
        <w:t xml:space="preserve"> </w:t>
      </w:r>
      <w:r w:rsidRPr="004A5532">
        <w:rPr>
          <w:rFonts w:ascii="Bookman Old Style" w:eastAsiaTheme="minorHAnsi" w:hAnsi="Bookman Old Style" w:cs="BookmanOldStyle"/>
          <w:lang w:val="id-ID"/>
        </w:rPr>
        <w:t xml:space="preserve">untuk manusia sesuai SNI dengan ketentuan kadar </w:t>
      </w:r>
      <w:r w:rsidR="007448D6" w:rsidRPr="004A5532">
        <w:rPr>
          <w:rFonts w:ascii="Bookman Old Style" w:eastAsiaTheme="minorHAnsi" w:hAnsi="Bookman Old Style" w:cs="BookmanOldStyle"/>
          <w:lang w:val="id-ID"/>
        </w:rPr>
        <w:t>yodium</w:t>
      </w:r>
      <w:r w:rsidR="004A408C" w:rsidRPr="004A5532">
        <w:rPr>
          <w:rFonts w:ascii="Bookman Old Style" w:eastAsiaTheme="minorHAnsi" w:hAnsi="Bookman Old Style" w:cs="BookmanOldStyle"/>
          <w:lang w:val="id-ID"/>
        </w:rPr>
        <w:t xml:space="preserve"> </w:t>
      </w:r>
      <w:r w:rsidRPr="004A5532">
        <w:rPr>
          <w:rFonts w:ascii="Bookman Old Style" w:eastAsiaTheme="minorHAnsi" w:hAnsi="Bookman Old Style" w:cs="BookmanOldStyle"/>
          <w:lang w:val="id-ID"/>
        </w:rPr>
        <w:t xml:space="preserve"> </w:t>
      </w:r>
      <w:r w:rsidRPr="004A5532">
        <w:rPr>
          <w:rFonts w:ascii="Bookman Old Style" w:hAnsi="Bookman Old Style" w:cs="ArialMT-Identity-H"/>
        </w:rPr>
        <w:t>(K</w:t>
      </w:r>
      <w:r w:rsidRPr="004A5532">
        <w:rPr>
          <w:rFonts w:ascii="Bookman Old Style" w:hAnsi="Bookman Old Style" w:cs="ArialMT-Identity-H"/>
          <w:lang w:val="id-ID"/>
        </w:rPr>
        <w:t>I</w:t>
      </w:r>
      <w:r w:rsidRPr="004A5532">
        <w:rPr>
          <w:rFonts w:ascii="Bookman Old Style" w:hAnsi="Bookman Old Style" w:cs="ArialMT-Identity-H"/>
        </w:rPr>
        <w:t>O3)</w:t>
      </w:r>
      <w:r w:rsidRPr="004A5532">
        <w:rPr>
          <w:rFonts w:ascii="Bookman Old Style" w:eastAsiaTheme="minorHAnsi" w:hAnsi="Bookman Old Style" w:cs="BookmanOldStyle"/>
          <w:lang w:val="id-ID"/>
        </w:rPr>
        <w:t xml:space="preserve"> 30 (tiga puluh) sampai dengan 80 (delapan puluh) ppm </w:t>
      </w:r>
      <w:r w:rsidR="002003D1" w:rsidRPr="004A5532">
        <w:rPr>
          <w:rFonts w:ascii="Bookman Old Style" w:eastAsiaTheme="minorHAnsi" w:hAnsi="Bookman Old Style" w:cs="BookmanOldStyle"/>
          <w:lang w:val="id-ID"/>
        </w:rPr>
        <w:t>.</w:t>
      </w:r>
    </w:p>
    <w:p w:rsidR="00B93D87" w:rsidRPr="004A5532" w:rsidRDefault="00757DDC" w:rsidP="00B93D87">
      <w:pPr>
        <w:pStyle w:val="ListParagraph"/>
        <w:widowControl/>
        <w:numPr>
          <w:ilvl w:val="0"/>
          <w:numId w:val="4"/>
        </w:numPr>
        <w:adjustRightInd w:val="0"/>
        <w:spacing w:line="360" w:lineRule="auto"/>
        <w:ind w:left="397" w:hanging="397"/>
        <w:contextualSpacing w:val="0"/>
        <w:jc w:val="both"/>
        <w:rPr>
          <w:rFonts w:ascii="Bookman Old Style" w:eastAsiaTheme="minorHAnsi" w:hAnsi="Bookman Old Style" w:cs="BookmanOldStyle"/>
          <w:lang w:val="id-ID"/>
        </w:rPr>
      </w:pPr>
      <w:r w:rsidRPr="004A5532">
        <w:rPr>
          <w:rFonts w:ascii="Bookman Old Style" w:eastAsiaTheme="minorHAnsi" w:hAnsi="Bookman Old Style" w:cs="BookmanOldStyle"/>
          <w:lang w:val="id-ID"/>
        </w:rPr>
        <w:t xml:space="preserve">Kebutuhan garam untuk ternak, pengelolaan ikan, penunjang industri pangan sesuai SNI dengan ketentuan kadar </w:t>
      </w:r>
      <w:r w:rsidR="007448D6" w:rsidRPr="004A5532">
        <w:rPr>
          <w:rFonts w:ascii="Bookman Old Style" w:eastAsiaTheme="minorHAnsi" w:hAnsi="Bookman Old Style" w:cs="BookmanOldStyle"/>
          <w:lang w:val="id-ID"/>
        </w:rPr>
        <w:t>yodium</w:t>
      </w:r>
      <w:r w:rsidR="004A408C" w:rsidRPr="004A5532">
        <w:rPr>
          <w:rFonts w:ascii="Bookman Old Style" w:eastAsiaTheme="minorHAnsi" w:hAnsi="Bookman Old Style" w:cs="BookmanOldStyle"/>
          <w:lang w:val="id-ID"/>
        </w:rPr>
        <w:t xml:space="preserve"> </w:t>
      </w:r>
      <w:r w:rsidRPr="004A5532">
        <w:rPr>
          <w:rFonts w:ascii="Bookman Old Style" w:eastAsiaTheme="minorHAnsi" w:hAnsi="Bookman Old Style" w:cs="BookmanOldStyle"/>
          <w:lang w:val="id-ID"/>
        </w:rPr>
        <w:t xml:space="preserve"> </w:t>
      </w:r>
      <w:r w:rsidR="00454AA0" w:rsidRPr="004A5532">
        <w:rPr>
          <w:rFonts w:ascii="Bookman Old Style" w:hAnsi="Bookman Old Style" w:cs="ArialMT-Identity-H"/>
        </w:rPr>
        <w:t>(K</w:t>
      </w:r>
      <w:r w:rsidR="00454AA0" w:rsidRPr="004A5532">
        <w:rPr>
          <w:rFonts w:ascii="Bookman Old Style" w:hAnsi="Bookman Old Style" w:cs="ArialMT-Identity-H"/>
          <w:lang w:val="id-ID"/>
        </w:rPr>
        <w:t>I</w:t>
      </w:r>
      <w:r w:rsidR="00454AA0" w:rsidRPr="004A5532">
        <w:rPr>
          <w:rFonts w:ascii="Bookman Old Style" w:hAnsi="Bookman Old Style" w:cs="ArialMT-Identity-H"/>
        </w:rPr>
        <w:t>O3)</w:t>
      </w:r>
      <w:r w:rsidRPr="004A5532">
        <w:rPr>
          <w:rFonts w:ascii="Bookman Old Style" w:eastAsiaTheme="minorHAnsi" w:hAnsi="Bookman Old Style" w:cs="BookmanOldStyle"/>
          <w:lang w:val="id-ID"/>
        </w:rPr>
        <w:t xml:space="preserve"> paling </w:t>
      </w:r>
      <w:r w:rsidR="00B01772">
        <w:rPr>
          <w:rFonts w:ascii="Bookman Old Style" w:eastAsiaTheme="minorHAnsi" w:hAnsi="Bookman Old Style" w:cs="BookmanOldStyle"/>
        </w:rPr>
        <w:t xml:space="preserve">               </w:t>
      </w:r>
      <w:r w:rsidRPr="004A5532">
        <w:rPr>
          <w:rFonts w:ascii="Bookman Old Style" w:eastAsiaTheme="minorHAnsi" w:hAnsi="Bookman Old Style" w:cs="BookmanOldStyle"/>
          <w:lang w:val="id-ID"/>
        </w:rPr>
        <w:t>sedikit 10 ppm.</w:t>
      </w:r>
    </w:p>
    <w:p w:rsidR="00757DDC" w:rsidRPr="004A5532" w:rsidRDefault="00757DDC" w:rsidP="00B93D87">
      <w:pPr>
        <w:pStyle w:val="ListParagraph"/>
        <w:widowControl/>
        <w:numPr>
          <w:ilvl w:val="0"/>
          <w:numId w:val="4"/>
        </w:numPr>
        <w:adjustRightInd w:val="0"/>
        <w:spacing w:line="360" w:lineRule="auto"/>
        <w:ind w:left="397" w:hanging="397"/>
        <w:contextualSpacing w:val="0"/>
        <w:jc w:val="both"/>
        <w:rPr>
          <w:rFonts w:ascii="Bookman Old Style" w:eastAsiaTheme="minorHAnsi" w:hAnsi="Bookman Old Style" w:cs="BookmanOldStyle"/>
          <w:lang w:val="id-ID"/>
        </w:rPr>
      </w:pPr>
      <w:r w:rsidRPr="004A5532">
        <w:rPr>
          <w:rFonts w:ascii="Bookman Old Style" w:eastAsiaTheme="minorHAnsi" w:hAnsi="Bookman Old Style" w:cs="BookmanOldStyle"/>
          <w:lang w:val="id-ID"/>
        </w:rPr>
        <w:t>Kebutuhan garam penunjang industri pangan sebagaimana dimaksud pada ayat (</w:t>
      </w:r>
      <w:r w:rsidR="00D30476" w:rsidRPr="004A5532">
        <w:rPr>
          <w:rFonts w:ascii="Bookman Old Style" w:eastAsiaTheme="minorHAnsi" w:hAnsi="Bookman Old Style" w:cs="BookmanOldStyle"/>
          <w:lang w:val="id-ID"/>
        </w:rPr>
        <w:t>6</w:t>
      </w:r>
      <w:r w:rsidRPr="004A5532">
        <w:rPr>
          <w:rFonts w:ascii="Bookman Old Style" w:eastAsiaTheme="minorHAnsi" w:hAnsi="Bookman Old Style" w:cs="BookmanOldStyle"/>
          <w:lang w:val="id-ID"/>
        </w:rPr>
        <w:t>) dikecualikan untuk penunjang industri pangan yang karena sifatnya tidak memerlukan bahan baku garam ber</w:t>
      </w:r>
      <w:r w:rsidR="007448D6" w:rsidRPr="004A5532">
        <w:rPr>
          <w:rFonts w:ascii="Bookman Old Style" w:eastAsiaTheme="minorHAnsi" w:hAnsi="Bookman Old Style" w:cs="BookmanOldStyle"/>
          <w:lang w:val="id-ID"/>
        </w:rPr>
        <w:t>yodium</w:t>
      </w:r>
      <w:r w:rsidR="004A408C" w:rsidRPr="004A5532">
        <w:rPr>
          <w:rFonts w:ascii="Bookman Old Style" w:eastAsiaTheme="minorHAnsi" w:hAnsi="Bookman Old Style" w:cs="BookmanOldStyle"/>
          <w:lang w:val="id-ID"/>
        </w:rPr>
        <w:t xml:space="preserve"> </w:t>
      </w:r>
      <w:r w:rsidRPr="004A5532">
        <w:rPr>
          <w:rFonts w:ascii="Bookman Old Style" w:eastAsiaTheme="minorHAnsi" w:hAnsi="Bookman Old Style" w:cs="BookmanOldStyle"/>
          <w:lang w:val="id-ID"/>
        </w:rPr>
        <w:t>.</w:t>
      </w:r>
    </w:p>
    <w:p w:rsidR="00B01772" w:rsidRDefault="00B01772" w:rsidP="00207EE2">
      <w:pPr>
        <w:adjustRightInd w:val="0"/>
        <w:spacing w:before="120" w:after="0" w:line="360" w:lineRule="auto"/>
        <w:jc w:val="center"/>
        <w:rPr>
          <w:rFonts w:ascii="Bookman Old Style" w:hAnsi="Bookman Old Style" w:cs="ArialMT-Identity-H"/>
          <w:sz w:val="24"/>
          <w:szCs w:val="24"/>
          <w:lang w:val="en-US"/>
        </w:rPr>
      </w:pPr>
    </w:p>
    <w:p w:rsidR="00B01772" w:rsidRDefault="00B01772" w:rsidP="00207EE2">
      <w:pPr>
        <w:adjustRightInd w:val="0"/>
        <w:spacing w:before="120" w:after="0" w:line="360" w:lineRule="auto"/>
        <w:jc w:val="center"/>
        <w:rPr>
          <w:rFonts w:ascii="Bookman Old Style" w:hAnsi="Bookman Old Style" w:cs="ArialMT-Identity-H"/>
          <w:sz w:val="24"/>
          <w:szCs w:val="24"/>
          <w:lang w:val="en-US"/>
        </w:rPr>
      </w:pPr>
    </w:p>
    <w:p w:rsidR="00B01772" w:rsidRDefault="00B01772" w:rsidP="00207EE2">
      <w:pPr>
        <w:adjustRightInd w:val="0"/>
        <w:spacing w:before="120" w:after="0" w:line="360" w:lineRule="auto"/>
        <w:jc w:val="center"/>
        <w:rPr>
          <w:rFonts w:ascii="Bookman Old Style" w:hAnsi="Bookman Old Style" w:cs="ArialMT-Identity-H"/>
          <w:sz w:val="24"/>
          <w:szCs w:val="24"/>
          <w:lang w:val="en-US"/>
        </w:rPr>
      </w:pPr>
    </w:p>
    <w:p w:rsidR="00B01772" w:rsidRDefault="00B01772" w:rsidP="00207EE2">
      <w:pPr>
        <w:adjustRightInd w:val="0"/>
        <w:spacing w:before="120" w:after="0" w:line="360" w:lineRule="auto"/>
        <w:jc w:val="center"/>
        <w:rPr>
          <w:rFonts w:ascii="Bookman Old Style" w:hAnsi="Bookman Old Style" w:cs="ArialMT-Identity-H"/>
          <w:sz w:val="24"/>
          <w:szCs w:val="24"/>
          <w:lang w:val="en-US"/>
        </w:rPr>
      </w:pPr>
    </w:p>
    <w:p w:rsidR="004C5663" w:rsidRPr="004A5532" w:rsidRDefault="004C5663" w:rsidP="00207EE2">
      <w:pPr>
        <w:adjustRightInd w:val="0"/>
        <w:spacing w:before="120" w:after="0" w:line="360" w:lineRule="auto"/>
        <w:jc w:val="center"/>
        <w:rPr>
          <w:rFonts w:ascii="Bookman Old Style" w:hAnsi="Bookman Old Style" w:cs="ArialMT-Identity-H"/>
          <w:sz w:val="24"/>
          <w:szCs w:val="24"/>
        </w:rPr>
      </w:pPr>
      <w:r w:rsidRPr="004A5532">
        <w:rPr>
          <w:rFonts w:ascii="Bookman Old Style" w:hAnsi="Bookman Old Style" w:cs="ArialMT-Identity-H"/>
          <w:sz w:val="24"/>
          <w:szCs w:val="24"/>
        </w:rPr>
        <w:lastRenderedPageBreak/>
        <w:t>Bagian Kedua</w:t>
      </w:r>
    </w:p>
    <w:p w:rsidR="004C5663" w:rsidRPr="004A5532" w:rsidRDefault="004C5663" w:rsidP="00207EE2">
      <w:pPr>
        <w:adjustRightInd w:val="0"/>
        <w:spacing w:after="0" w:line="360" w:lineRule="auto"/>
        <w:jc w:val="center"/>
        <w:rPr>
          <w:rFonts w:ascii="Bookman Old Style" w:hAnsi="Bookman Old Style" w:cs="ArialMT-Identity-H"/>
          <w:sz w:val="24"/>
          <w:szCs w:val="24"/>
        </w:rPr>
      </w:pPr>
      <w:r w:rsidRPr="004A5532">
        <w:rPr>
          <w:rFonts w:ascii="Bookman Old Style" w:hAnsi="Bookman Old Style" w:cs="ArialMT-Identity-H"/>
          <w:sz w:val="24"/>
          <w:szCs w:val="24"/>
        </w:rPr>
        <w:t>Distribusi</w:t>
      </w:r>
    </w:p>
    <w:p w:rsidR="004C5663" w:rsidRPr="004A5532" w:rsidRDefault="00320943" w:rsidP="00207EE2">
      <w:pPr>
        <w:adjustRightInd w:val="0"/>
        <w:spacing w:before="120" w:after="0" w:line="360" w:lineRule="auto"/>
        <w:jc w:val="center"/>
        <w:rPr>
          <w:rFonts w:ascii="Bookman Old Style" w:hAnsi="Bookman Old Style" w:cs="ArialMT-Identity-H"/>
          <w:sz w:val="24"/>
          <w:szCs w:val="24"/>
          <w:lang w:val="en-US"/>
        </w:rPr>
      </w:pPr>
      <w:r w:rsidRPr="004A5532">
        <w:rPr>
          <w:rFonts w:ascii="Bookman Old Style" w:hAnsi="Bookman Old Style" w:cs="ArialMT-Identity-H"/>
          <w:sz w:val="24"/>
          <w:szCs w:val="24"/>
        </w:rPr>
        <w:t xml:space="preserve">Pasal </w:t>
      </w:r>
      <w:r w:rsidR="002A1CAD" w:rsidRPr="004A5532">
        <w:rPr>
          <w:rFonts w:ascii="Bookman Old Style" w:hAnsi="Bookman Old Style" w:cs="ArialMT-Identity-H"/>
          <w:sz w:val="24"/>
          <w:szCs w:val="24"/>
          <w:lang w:val="en-US"/>
        </w:rPr>
        <w:t>6</w:t>
      </w:r>
    </w:p>
    <w:p w:rsidR="00454AA0" w:rsidRPr="004A5532" w:rsidRDefault="00454AA0" w:rsidP="008B3FF1">
      <w:pPr>
        <w:pStyle w:val="ListParagraph"/>
        <w:numPr>
          <w:ilvl w:val="0"/>
          <w:numId w:val="7"/>
        </w:numPr>
        <w:adjustRightInd w:val="0"/>
        <w:spacing w:line="360" w:lineRule="auto"/>
        <w:ind w:left="397" w:hanging="397"/>
        <w:contextualSpacing w:val="0"/>
        <w:jc w:val="both"/>
        <w:rPr>
          <w:rFonts w:ascii="Bookman Old Style" w:hAnsi="Bookman Old Style" w:cs="ArialMT-Identity-H"/>
        </w:rPr>
      </w:pPr>
      <w:r w:rsidRPr="004A5532">
        <w:rPr>
          <w:rFonts w:ascii="Bookman Old Style" w:hAnsi="Bookman Old Style" w:cs="ArialMT-Identity-H"/>
          <w:lang w:val="id-ID"/>
        </w:rPr>
        <w:t xml:space="preserve">Garam yang diperdagangkan untuk keperluan konsumsi manusia atau ternak dan bahan penolong industri pangan </w:t>
      </w:r>
      <w:r w:rsidR="007448D6" w:rsidRPr="00B01772">
        <w:rPr>
          <w:rFonts w:ascii="Bookman Old Style" w:hAnsi="Bookman Old Style" w:cs="ArialMT-Identity-H"/>
          <w:lang w:val="id-ID"/>
        </w:rPr>
        <w:t>merupakan</w:t>
      </w:r>
      <w:r w:rsidRPr="004A5532">
        <w:rPr>
          <w:rFonts w:ascii="Bookman Old Style" w:hAnsi="Bookman Old Style" w:cs="ArialMT-Identity-H"/>
          <w:lang w:val="id-ID"/>
        </w:rPr>
        <w:t xml:space="preserve"> garam ber</w:t>
      </w:r>
      <w:r w:rsidR="007448D6" w:rsidRPr="004A5532">
        <w:rPr>
          <w:rFonts w:ascii="Bookman Old Style" w:hAnsi="Bookman Old Style" w:cs="ArialMT-Identity-H"/>
          <w:lang w:val="id-ID"/>
        </w:rPr>
        <w:t>yodium</w:t>
      </w:r>
      <w:r w:rsidR="004A408C" w:rsidRPr="004A5532">
        <w:rPr>
          <w:rFonts w:ascii="Bookman Old Style" w:hAnsi="Bookman Old Style" w:cs="ArialMT-Identity-H"/>
          <w:lang w:val="id-ID"/>
        </w:rPr>
        <w:t xml:space="preserve"> </w:t>
      </w:r>
      <w:r w:rsidRPr="004A5532">
        <w:rPr>
          <w:rFonts w:ascii="Bookman Old Style" w:hAnsi="Bookman Old Style" w:cs="ArialMT-Identity-H"/>
          <w:lang w:val="id-ID"/>
        </w:rPr>
        <w:t xml:space="preserve"> yang telah memenuhi SNI.</w:t>
      </w:r>
    </w:p>
    <w:p w:rsidR="00207EE2" w:rsidRPr="004A5532" w:rsidRDefault="00454AA0" w:rsidP="008B3FF1">
      <w:pPr>
        <w:pStyle w:val="ListParagraph"/>
        <w:numPr>
          <w:ilvl w:val="0"/>
          <w:numId w:val="7"/>
        </w:numPr>
        <w:adjustRightInd w:val="0"/>
        <w:spacing w:line="360" w:lineRule="auto"/>
        <w:ind w:left="397" w:hanging="397"/>
        <w:contextualSpacing w:val="0"/>
        <w:jc w:val="both"/>
        <w:rPr>
          <w:rFonts w:ascii="Bookman Old Style" w:hAnsi="Bookman Old Style" w:cs="ArialMT-Identity-H"/>
        </w:rPr>
      </w:pPr>
      <w:r w:rsidRPr="004A5532">
        <w:rPr>
          <w:rFonts w:ascii="Bookman Old Style" w:hAnsi="Bookman Old Style" w:cs="ArialMT-Identity-H"/>
          <w:lang w:val="id-ID"/>
        </w:rPr>
        <w:t>Garam ber</w:t>
      </w:r>
      <w:r w:rsidR="007448D6" w:rsidRPr="004A5532">
        <w:rPr>
          <w:rFonts w:ascii="Bookman Old Style" w:hAnsi="Bookman Old Style" w:cs="ArialMT-Identity-H"/>
          <w:lang w:val="id-ID"/>
        </w:rPr>
        <w:t>yodium</w:t>
      </w:r>
      <w:r w:rsidR="004A408C" w:rsidRPr="004A5532">
        <w:rPr>
          <w:rFonts w:ascii="Bookman Old Style" w:hAnsi="Bookman Old Style" w:cs="ArialMT-Identity-H"/>
          <w:lang w:val="id-ID"/>
        </w:rPr>
        <w:t xml:space="preserve"> </w:t>
      </w:r>
      <w:r w:rsidRPr="004A5532">
        <w:rPr>
          <w:rFonts w:ascii="Bookman Old Style" w:hAnsi="Bookman Old Style" w:cs="ArialMT-Identity-H"/>
          <w:lang w:val="id-ID"/>
        </w:rPr>
        <w:t xml:space="preserve"> untuk konsumsi </w:t>
      </w:r>
      <w:r w:rsidR="004C5663" w:rsidRPr="004A5532">
        <w:rPr>
          <w:rFonts w:ascii="Bookman Old Style" w:hAnsi="Bookman Old Style" w:cs="ArialMT-Identity-H"/>
        </w:rPr>
        <w:t xml:space="preserve">manusia </w:t>
      </w:r>
      <w:r w:rsidRPr="004A5532">
        <w:rPr>
          <w:rFonts w:ascii="Bookman Old Style" w:hAnsi="Bookman Old Style" w:cs="ArialMT-Identity-H"/>
          <w:lang w:val="id-ID"/>
        </w:rPr>
        <w:t xml:space="preserve">yang telah </w:t>
      </w:r>
      <w:r w:rsidR="00494AC5" w:rsidRPr="004A5532">
        <w:rPr>
          <w:rFonts w:ascii="Bookman Old Style" w:hAnsi="Bookman Old Style" w:cs="ArialMT-Identity-H"/>
          <w:lang w:val="id-ID"/>
        </w:rPr>
        <w:t xml:space="preserve">memenuhi </w:t>
      </w:r>
      <w:r w:rsidRPr="004A5532">
        <w:rPr>
          <w:rFonts w:ascii="Bookman Old Style" w:hAnsi="Bookman Old Style" w:cs="ArialMT-Identity-H"/>
          <w:lang w:val="id-ID"/>
        </w:rPr>
        <w:t xml:space="preserve">SNI </w:t>
      </w:r>
      <w:r w:rsidR="004C5663" w:rsidRPr="004A5532">
        <w:rPr>
          <w:rFonts w:ascii="Bookman Old Style" w:hAnsi="Bookman Old Style" w:cs="ArialMT-Identity-H"/>
        </w:rPr>
        <w:t xml:space="preserve">sebagaimana dimaksud pada ayat (1) </w:t>
      </w:r>
      <w:r w:rsidR="007448D6" w:rsidRPr="00B01772">
        <w:rPr>
          <w:rFonts w:ascii="Bookman Old Style" w:hAnsi="Bookman Old Style" w:cs="ArialMT-Identity-H"/>
          <w:lang w:val="id-ID"/>
        </w:rPr>
        <w:t>merupakan</w:t>
      </w:r>
      <w:r w:rsidR="004C5663" w:rsidRPr="004A5532">
        <w:rPr>
          <w:rFonts w:ascii="Bookman Old Style" w:hAnsi="Bookman Old Style" w:cs="ArialMT-Identity-H"/>
        </w:rPr>
        <w:t xml:space="preserve"> </w:t>
      </w:r>
      <w:r w:rsidRPr="004A5532">
        <w:rPr>
          <w:rFonts w:ascii="Bookman Old Style" w:hAnsi="Bookman Old Style" w:cs="ArialMT-Identity-H"/>
          <w:lang w:val="id-ID"/>
        </w:rPr>
        <w:t xml:space="preserve">garam konsumsi apabila mengandung </w:t>
      </w:r>
      <w:r w:rsidRPr="004A5532">
        <w:rPr>
          <w:rFonts w:ascii="Bookman Old Style" w:eastAsiaTheme="minorHAnsi" w:hAnsi="Bookman Old Style" w:cs="BookmanOldStyle"/>
          <w:lang w:val="id-ID"/>
        </w:rPr>
        <w:t>30 (tiga puluh) sampai dengan 80 (delapan puluh) ppm.</w:t>
      </w:r>
    </w:p>
    <w:p w:rsidR="00207EE2" w:rsidRPr="004A5532" w:rsidRDefault="00454AA0" w:rsidP="008B3FF1">
      <w:pPr>
        <w:pStyle w:val="ListParagraph"/>
        <w:numPr>
          <w:ilvl w:val="0"/>
          <w:numId w:val="7"/>
        </w:numPr>
        <w:adjustRightInd w:val="0"/>
        <w:spacing w:line="360" w:lineRule="auto"/>
        <w:ind w:left="397" w:hanging="397"/>
        <w:contextualSpacing w:val="0"/>
        <w:jc w:val="both"/>
        <w:rPr>
          <w:rFonts w:ascii="Bookman Old Style" w:hAnsi="Bookman Old Style" w:cs="ArialMT-Identity-H"/>
        </w:rPr>
      </w:pPr>
      <w:r w:rsidRPr="004A5532">
        <w:rPr>
          <w:rFonts w:ascii="Bookman Old Style" w:hAnsi="Bookman Old Style" w:cs="ArialMT-Identity-H"/>
          <w:lang w:val="id-ID"/>
        </w:rPr>
        <w:t>G</w:t>
      </w:r>
      <w:r w:rsidR="004C5663" w:rsidRPr="004A5532">
        <w:rPr>
          <w:rFonts w:ascii="Bookman Old Style" w:hAnsi="Bookman Old Style" w:cs="ArialMT-Identity-H"/>
        </w:rPr>
        <w:t xml:space="preserve">aram </w:t>
      </w:r>
      <w:r w:rsidRPr="004A5532">
        <w:rPr>
          <w:rFonts w:ascii="Bookman Old Style" w:hAnsi="Bookman Old Style" w:cs="ArialMT-Identity-H"/>
          <w:lang w:val="id-ID"/>
        </w:rPr>
        <w:t>ber</w:t>
      </w:r>
      <w:r w:rsidR="007448D6" w:rsidRPr="004A5532">
        <w:rPr>
          <w:rFonts w:ascii="Bookman Old Style" w:hAnsi="Bookman Old Style" w:cs="ArialMT-Identity-H"/>
          <w:lang w:val="id-ID"/>
        </w:rPr>
        <w:t>yodium</w:t>
      </w:r>
      <w:r w:rsidR="004A408C" w:rsidRPr="004A5532">
        <w:rPr>
          <w:rFonts w:ascii="Bookman Old Style" w:hAnsi="Bookman Old Style" w:cs="ArialMT-Identity-H"/>
          <w:lang w:val="id-ID"/>
        </w:rPr>
        <w:t xml:space="preserve"> </w:t>
      </w:r>
      <w:r w:rsidRPr="004A5532">
        <w:rPr>
          <w:rFonts w:ascii="Bookman Old Style" w:hAnsi="Bookman Old Style" w:cs="ArialMT-Identity-H"/>
          <w:lang w:val="id-ID"/>
        </w:rPr>
        <w:t xml:space="preserve"> </w:t>
      </w:r>
      <w:r w:rsidR="004C5663" w:rsidRPr="004A5532">
        <w:rPr>
          <w:rFonts w:ascii="Bookman Old Style" w:hAnsi="Bookman Old Style" w:cs="ArialMT-Identity-H"/>
        </w:rPr>
        <w:t>untuk ternak</w:t>
      </w:r>
      <w:r w:rsidR="00872C76" w:rsidRPr="004A5532">
        <w:rPr>
          <w:rFonts w:ascii="Bookman Old Style" w:hAnsi="Bookman Old Style" w:cs="ArialMT-Identity-H"/>
          <w:lang w:val="id-ID"/>
        </w:rPr>
        <w:t xml:space="preserve"> dan bahan penolong </w:t>
      </w:r>
      <w:r w:rsidR="004C5663" w:rsidRPr="004A5532">
        <w:rPr>
          <w:rFonts w:ascii="Bookman Old Style" w:hAnsi="Bookman Old Style" w:cs="ArialMT-Identity-H"/>
        </w:rPr>
        <w:t xml:space="preserve">industri pangan sesuai SNI dengan ketentuan kadar </w:t>
      </w:r>
      <w:r w:rsidR="007448D6" w:rsidRPr="004A5532">
        <w:rPr>
          <w:rFonts w:ascii="Bookman Old Style" w:hAnsi="Bookman Old Style" w:cs="ArialMT-Identity-H"/>
        </w:rPr>
        <w:t>yodium</w:t>
      </w:r>
      <w:r w:rsidR="004A408C" w:rsidRPr="004A5532">
        <w:rPr>
          <w:rFonts w:ascii="Bookman Old Style" w:hAnsi="Bookman Old Style" w:cs="ArialMT-Identity-H"/>
        </w:rPr>
        <w:t xml:space="preserve"> </w:t>
      </w:r>
      <w:r w:rsidR="004C5663" w:rsidRPr="004A5532">
        <w:rPr>
          <w:rFonts w:ascii="Bookman Old Style" w:hAnsi="Bookman Old Style" w:cs="ArialMT-Identity-H"/>
        </w:rPr>
        <w:t xml:space="preserve"> </w:t>
      </w:r>
      <w:r w:rsidRPr="004A5532">
        <w:rPr>
          <w:rFonts w:ascii="Bookman Old Style" w:hAnsi="Bookman Old Style" w:cs="ArialMT-Identity-H"/>
        </w:rPr>
        <w:t>(K</w:t>
      </w:r>
      <w:r w:rsidRPr="004A5532">
        <w:rPr>
          <w:rFonts w:ascii="Bookman Old Style" w:hAnsi="Bookman Old Style" w:cs="ArialMT-Identity-H"/>
          <w:lang w:val="id-ID"/>
        </w:rPr>
        <w:t>I</w:t>
      </w:r>
      <w:r w:rsidR="004C5663" w:rsidRPr="004A5532">
        <w:rPr>
          <w:rFonts w:ascii="Bookman Old Style" w:hAnsi="Bookman Old Style" w:cs="ArialMT-Identity-H"/>
        </w:rPr>
        <w:t>O3</w:t>
      </w:r>
      <w:r w:rsidR="008B7358" w:rsidRPr="004A5532">
        <w:rPr>
          <w:rFonts w:ascii="Bookman Old Style" w:hAnsi="Bookman Old Style" w:cs="ArialMT-Identity-H"/>
        </w:rPr>
        <w:t>) paling sedikit 10 ppm</w:t>
      </w:r>
      <w:r w:rsidR="007448D6" w:rsidRPr="004A5532">
        <w:rPr>
          <w:rFonts w:ascii="Bookman Old Style" w:hAnsi="Bookman Old Style" w:cs="ArialMT-Identity-H"/>
          <w:lang w:val="id-ID"/>
        </w:rPr>
        <w:t>.</w:t>
      </w:r>
    </w:p>
    <w:p w:rsidR="008B7358" w:rsidRPr="004A5532" w:rsidRDefault="008B7358" w:rsidP="008B3FF1">
      <w:pPr>
        <w:pStyle w:val="ListParagraph"/>
        <w:numPr>
          <w:ilvl w:val="0"/>
          <w:numId w:val="7"/>
        </w:numPr>
        <w:adjustRightInd w:val="0"/>
        <w:spacing w:line="360" w:lineRule="auto"/>
        <w:ind w:left="397" w:hanging="397"/>
        <w:contextualSpacing w:val="0"/>
        <w:jc w:val="both"/>
        <w:rPr>
          <w:rFonts w:ascii="Bookman Old Style" w:hAnsi="Bookman Old Style" w:cs="ArialMT-Identity-H"/>
        </w:rPr>
      </w:pPr>
      <w:r w:rsidRPr="004A5532">
        <w:rPr>
          <w:rFonts w:ascii="Bookman Old Style" w:hAnsi="Bookman Old Style" w:cs="ArialMT-Identity-H"/>
          <w:lang w:val="id-ID"/>
        </w:rPr>
        <w:t xml:space="preserve">Peredaran </w:t>
      </w:r>
      <w:r w:rsidR="004C5663" w:rsidRPr="004A5532">
        <w:rPr>
          <w:rFonts w:ascii="Bookman Old Style" w:hAnsi="Bookman Old Style" w:cs="ArialMT-Identity-H"/>
        </w:rPr>
        <w:t xml:space="preserve">garam </w:t>
      </w:r>
      <w:r w:rsidRPr="004A5532">
        <w:rPr>
          <w:rFonts w:ascii="Bookman Old Style" w:hAnsi="Bookman Old Style" w:cs="ArialMT-Identity-H"/>
          <w:lang w:val="id-ID"/>
        </w:rPr>
        <w:t xml:space="preserve">baku hanya diperdagangkan kepada perorangan dan/atau badan </w:t>
      </w:r>
      <w:r w:rsidR="00494AC5" w:rsidRPr="004A5532">
        <w:rPr>
          <w:rFonts w:ascii="Bookman Old Style" w:hAnsi="Bookman Old Style" w:cs="ArialMT-Identity-H"/>
          <w:lang w:val="id-ID"/>
        </w:rPr>
        <w:t xml:space="preserve">usaha </w:t>
      </w:r>
      <w:r w:rsidRPr="004A5532">
        <w:rPr>
          <w:rFonts w:ascii="Bookman Old Style" w:hAnsi="Bookman Old Style" w:cs="ArialMT-Identity-H"/>
          <w:lang w:val="id-ID"/>
        </w:rPr>
        <w:t>yang melakukan yodisasi</w:t>
      </w:r>
      <w:r w:rsidR="00C14F32" w:rsidRPr="004A5532">
        <w:rPr>
          <w:rFonts w:ascii="Bookman Old Style" w:hAnsi="Bookman Old Style" w:cs="ArialMT-Identity-H"/>
          <w:lang w:val="id-ID"/>
        </w:rPr>
        <w:t xml:space="preserve"> g</w:t>
      </w:r>
      <w:r w:rsidRPr="004A5532">
        <w:rPr>
          <w:rFonts w:ascii="Bookman Old Style" w:hAnsi="Bookman Old Style" w:cs="ArialMT-Identity-H"/>
          <w:lang w:val="id-ID"/>
        </w:rPr>
        <w:t>aram dan/atau kepada industri bukan pangan.</w:t>
      </w:r>
    </w:p>
    <w:p w:rsidR="004C5663" w:rsidRPr="004A5532" w:rsidRDefault="008B7358" w:rsidP="008B3FF1">
      <w:pPr>
        <w:pStyle w:val="ListParagraph"/>
        <w:numPr>
          <w:ilvl w:val="0"/>
          <w:numId w:val="7"/>
        </w:numPr>
        <w:adjustRightInd w:val="0"/>
        <w:spacing w:line="360" w:lineRule="auto"/>
        <w:ind w:left="397" w:hanging="397"/>
        <w:contextualSpacing w:val="0"/>
        <w:jc w:val="both"/>
        <w:rPr>
          <w:rFonts w:ascii="Bookman Old Style" w:hAnsi="Bookman Old Style" w:cs="ArialMT-Identity-H"/>
        </w:rPr>
      </w:pPr>
      <w:r w:rsidRPr="004A5532">
        <w:rPr>
          <w:rFonts w:ascii="Bookman Old Style" w:hAnsi="Bookman Old Style" w:cs="ArialMT-Identity-H"/>
          <w:lang w:val="id-ID"/>
        </w:rPr>
        <w:t>Distribusi garam konsumsi ber</w:t>
      </w:r>
      <w:r w:rsidR="007448D6" w:rsidRPr="004A5532">
        <w:rPr>
          <w:rFonts w:ascii="Bookman Old Style" w:hAnsi="Bookman Old Style" w:cs="ArialMT-Identity-H"/>
          <w:lang w:val="id-ID"/>
        </w:rPr>
        <w:t>yodium</w:t>
      </w:r>
      <w:r w:rsidR="004A408C" w:rsidRPr="004A5532">
        <w:rPr>
          <w:rFonts w:ascii="Bookman Old Style" w:hAnsi="Bookman Old Style" w:cs="ArialMT-Identity-H"/>
          <w:lang w:val="id-ID"/>
        </w:rPr>
        <w:t xml:space="preserve"> </w:t>
      </w:r>
      <w:r w:rsidRPr="004A5532">
        <w:rPr>
          <w:rFonts w:ascii="Bookman Old Style" w:hAnsi="Bookman Old Style" w:cs="ArialMT-Identity-H"/>
          <w:lang w:val="id-ID"/>
        </w:rPr>
        <w:t xml:space="preserve"> wajib memperhatikan kebutuhan garam ber</w:t>
      </w:r>
      <w:r w:rsidR="007448D6" w:rsidRPr="004A5532">
        <w:rPr>
          <w:rFonts w:ascii="Bookman Old Style" w:hAnsi="Bookman Old Style" w:cs="ArialMT-Identity-H"/>
          <w:lang w:val="id-ID"/>
        </w:rPr>
        <w:t>yodium</w:t>
      </w:r>
      <w:r w:rsidR="004A408C" w:rsidRPr="004A5532">
        <w:rPr>
          <w:rFonts w:ascii="Bookman Old Style" w:hAnsi="Bookman Old Style" w:cs="ArialMT-Identity-H"/>
          <w:lang w:val="id-ID"/>
        </w:rPr>
        <w:t xml:space="preserve"> </w:t>
      </w:r>
      <w:r w:rsidRPr="004A5532">
        <w:rPr>
          <w:rFonts w:ascii="Bookman Old Style" w:hAnsi="Bookman Old Style" w:cs="ArialMT-Identity-H"/>
          <w:lang w:val="id-ID"/>
        </w:rPr>
        <w:t xml:space="preserve"> dalam masyarakat.</w:t>
      </w:r>
    </w:p>
    <w:p w:rsidR="00AD6806" w:rsidRPr="004A5532" w:rsidRDefault="00AD6806" w:rsidP="008B3FF1">
      <w:pPr>
        <w:pStyle w:val="ListParagraph"/>
        <w:numPr>
          <w:ilvl w:val="0"/>
          <w:numId w:val="7"/>
        </w:numPr>
        <w:adjustRightInd w:val="0"/>
        <w:spacing w:line="360" w:lineRule="auto"/>
        <w:ind w:left="397" w:hanging="397"/>
        <w:contextualSpacing w:val="0"/>
        <w:jc w:val="both"/>
        <w:rPr>
          <w:rFonts w:ascii="Bookman Old Style" w:hAnsi="Bookman Old Style" w:cs="ArialMT-Identity-H"/>
        </w:rPr>
      </w:pPr>
      <w:r w:rsidRPr="004A5532">
        <w:rPr>
          <w:rFonts w:ascii="Bookman Old Style" w:hAnsi="Bookman Old Style" w:cs="ArialMT-Identity-H"/>
          <w:lang w:val="id-ID"/>
        </w:rPr>
        <w:t>Kebutuhan garam konsumsi ber</w:t>
      </w:r>
      <w:r w:rsidR="007448D6" w:rsidRPr="004A5532">
        <w:rPr>
          <w:rFonts w:ascii="Bookman Old Style" w:hAnsi="Bookman Old Style" w:cs="ArialMT-Identity-H"/>
          <w:lang w:val="id-ID"/>
        </w:rPr>
        <w:t>yodium</w:t>
      </w:r>
      <w:r w:rsidR="004A408C" w:rsidRPr="004A5532">
        <w:rPr>
          <w:rFonts w:ascii="Bookman Old Style" w:hAnsi="Bookman Old Style" w:cs="ArialMT-Identity-H"/>
          <w:lang w:val="id-ID"/>
        </w:rPr>
        <w:t xml:space="preserve"> </w:t>
      </w:r>
      <w:r w:rsidRPr="004A5532">
        <w:rPr>
          <w:rFonts w:ascii="Bookman Old Style" w:hAnsi="Bookman Old Style" w:cs="ArialMT-Identity-H"/>
          <w:lang w:val="id-ID"/>
        </w:rPr>
        <w:t xml:space="preserve"> sebagaimana dimaksud pada ayat (2) adalah 5 (lima) sampai dengan 6 (enam) gram per orang </w:t>
      </w:r>
      <w:r w:rsidR="00B01772">
        <w:rPr>
          <w:rFonts w:ascii="Bookman Old Style" w:hAnsi="Bookman Old Style" w:cs="ArialMT-Identity-H"/>
        </w:rPr>
        <w:t xml:space="preserve">            </w:t>
      </w:r>
      <w:r w:rsidRPr="004A5532">
        <w:rPr>
          <w:rFonts w:ascii="Bookman Old Style" w:hAnsi="Bookman Old Style" w:cs="ArialMT-Identity-H"/>
          <w:lang w:val="id-ID"/>
        </w:rPr>
        <w:t>setiap hari.</w:t>
      </w:r>
    </w:p>
    <w:p w:rsidR="00AD6806" w:rsidRPr="004A5532" w:rsidRDefault="00AD6806" w:rsidP="008B3FF1">
      <w:pPr>
        <w:pStyle w:val="ListParagraph"/>
        <w:numPr>
          <w:ilvl w:val="0"/>
          <w:numId w:val="7"/>
        </w:numPr>
        <w:adjustRightInd w:val="0"/>
        <w:spacing w:line="360" w:lineRule="auto"/>
        <w:ind w:left="397" w:hanging="397"/>
        <w:contextualSpacing w:val="0"/>
        <w:jc w:val="both"/>
        <w:rPr>
          <w:rFonts w:ascii="Bookman Old Style" w:hAnsi="Bookman Old Style" w:cs="ArialMT-Identity-H"/>
        </w:rPr>
      </w:pPr>
      <w:r w:rsidRPr="004A5532">
        <w:rPr>
          <w:rFonts w:ascii="Bookman Old Style" w:hAnsi="Bookman Old Style" w:cs="ArialMT-Identity-H"/>
          <w:lang w:val="id-ID"/>
        </w:rPr>
        <w:t>Distribusi garam sebagaimana dimaksud pada ayat (5) dilaksanakan oleh Distributor dan Pengecer.</w:t>
      </w:r>
    </w:p>
    <w:p w:rsidR="00B62630" w:rsidRPr="004A5532" w:rsidRDefault="00B62630" w:rsidP="00B62630">
      <w:pPr>
        <w:pStyle w:val="ListParagraph"/>
        <w:adjustRightInd w:val="0"/>
        <w:spacing w:line="360" w:lineRule="auto"/>
        <w:ind w:left="397"/>
        <w:contextualSpacing w:val="0"/>
        <w:jc w:val="both"/>
        <w:rPr>
          <w:rFonts w:ascii="Bookman Old Style" w:hAnsi="Bookman Old Style" w:cs="ArialMT-Identity-H"/>
        </w:rPr>
      </w:pPr>
    </w:p>
    <w:p w:rsidR="00F06458" w:rsidRPr="004A5532" w:rsidRDefault="00F06458" w:rsidP="007A1D2F">
      <w:pPr>
        <w:pStyle w:val="Default"/>
        <w:spacing w:before="120" w:line="360" w:lineRule="auto"/>
        <w:jc w:val="center"/>
        <w:rPr>
          <w:lang w:val="id-ID"/>
        </w:rPr>
      </w:pPr>
      <w:r w:rsidRPr="004A5532">
        <w:t xml:space="preserve">BAB </w:t>
      </w:r>
      <w:r w:rsidRPr="004A5532">
        <w:rPr>
          <w:lang w:val="id-ID"/>
        </w:rPr>
        <w:t>V</w:t>
      </w:r>
    </w:p>
    <w:p w:rsidR="00F06458" w:rsidRPr="004A5532" w:rsidRDefault="00F06458" w:rsidP="007A1D2F">
      <w:pPr>
        <w:pStyle w:val="Default"/>
        <w:spacing w:line="360" w:lineRule="auto"/>
        <w:jc w:val="center"/>
        <w:rPr>
          <w:lang w:val="id-ID"/>
        </w:rPr>
      </w:pPr>
      <w:r w:rsidRPr="004A5532">
        <w:rPr>
          <w:lang w:val="id-ID"/>
        </w:rPr>
        <w:t>PENGEMASAN DAN PELABELAN</w:t>
      </w:r>
    </w:p>
    <w:p w:rsidR="00757DDC" w:rsidRPr="004A5532" w:rsidRDefault="00F06458" w:rsidP="007A1D2F">
      <w:pPr>
        <w:adjustRightInd w:val="0"/>
        <w:spacing w:before="120" w:line="360" w:lineRule="auto"/>
        <w:jc w:val="center"/>
        <w:rPr>
          <w:rFonts w:ascii="Bookman Old Style" w:eastAsiaTheme="minorHAnsi" w:hAnsi="Bookman Old Style" w:cs="BookmanOldStyle"/>
          <w:sz w:val="24"/>
          <w:szCs w:val="24"/>
          <w:lang w:val="en-US"/>
        </w:rPr>
      </w:pPr>
      <w:r w:rsidRPr="004A5532">
        <w:rPr>
          <w:rFonts w:ascii="Bookman Old Style" w:eastAsiaTheme="minorHAnsi" w:hAnsi="Bookman Old Style" w:cs="BookmanOldStyle"/>
          <w:sz w:val="24"/>
          <w:szCs w:val="24"/>
        </w:rPr>
        <w:t xml:space="preserve">Pasal </w:t>
      </w:r>
      <w:r w:rsidR="002A1CAD" w:rsidRPr="004A5532">
        <w:rPr>
          <w:rFonts w:ascii="Bookman Old Style" w:eastAsiaTheme="minorHAnsi" w:hAnsi="Bookman Old Style" w:cs="BookmanOldStyle"/>
          <w:sz w:val="24"/>
          <w:szCs w:val="24"/>
          <w:lang w:val="en-US"/>
        </w:rPr>
        <w:t>7</w:t>
      </w:r>
    </w:p>
    <w:p w:rsidR="00F06458" w:rsidRPr="004A5532" w:rsidRDefault="00F06458" w:rsidP="008B3FF1">
      <w:pPr>
        <w:pStyle w:val="ListParagraph"/>
        <w:numPr>
          <w:ilvl w:val="0"/>
          <w:numId w:val="9"/>
        </w:numPr>
        <w:adjustRightInd w:val="0"/>
        <w:spacing w:line="360" w:lineRule="auto"/>
        <w:ind w:left="397" w:hanging="397"/>
        <w:contextualSpacing w:val="0"/>
        <w:jc w:val="both"/>
        <w:rPr>
          <w:rFonts w:ascii="Bookman Old Style" w:hAnsi="Bookman Old Style" w:cs="ArialMT-Identity-H"/>
        </w:rPr>
      </w:pPr>
      <w:r w:rsidRPr="004A5532">
        <w:rPr>
          <w:rFonts w:ascii="Bookman Old Style" w:hAnsi="Bookman Old Style" w:cs="ArialMT-Identity-H"/>
          <w:lang w:val="id-ID"/>
        </w:rPr>
        <w:t>Setiap produsen garam ber</w:t>
      </w:r>
      <w:r w:rsidR="007448D6" w:rsidRPr="004A5532">
        <w:rPr>
          <w:rFonts w:ascii="Bookman Old Style" w:hAnsi="Bookman Old Style" w:cs="ArialMT-Identity-H"/>
          <w:lang w:val="id-ID"/>
        </w:rPr>
        <w:t>yodium</w:t>
      </w:r>
      <w:r w:rsidR="004A408C" w:rsidRPr="004A5532">
        <w:rPr>
          <w:rFonts w:ascii="Bookman Old Style" w:hAnsi="Bookman Old Style" w:cs="ArialMT-Identity-H"/>
          <w:lang w:val="id-ID"/>
        </w:rPr>
        <w:t xml:space="preserve"> </w:t>
      </w:r>
      <w:r w:rsidRPr="004A5532">
        <w:rPr>
          <w:rFonts w:ascii="Bookman Old Style" w:hAnsi="Bookman Old Style" w:cs="ArialMT-Identity-H"/>
          <w:lang w:val="id-ID"/>
        </w:rPr>
        <w:t xml:space="preserve"> wajib melakukan pengemasan dan pelabelan sesuai dengan SNI</w:t>
      </w:r>
      <w:r w:rsidR="00095762" w:rsidRPr="004A5532">
        <w:rPr>
          <w:rFonts w:ascii="Bookman Old Style" w:hAnsi="Bookman Old Style" w:cs="ArialMT-Identity-H"/>
          <w:lang w:val="id-ID"/>
        </w:rPr>
        <w:t>.</w:t>
      </w:r>
    </w:p>
    <w:p w:rsidR="007A1D2F" w:rsidRPr="004A5532" w:rsidRDefault="007A1D2F" w:rsidP="008B3FF1">
      <w:pPr>
        <w:pStyle w:val="ListParagraph"/>
        <w:numPr>
          <w:ilvl w:val="0"/>
          <w:numId w:val="9"/>
        </w:numPr>
        <w:adjustRightInd w:val="0"/>
        <w:spacing w:line="360" w:lineRule="auto"/>
        <w:ind w:left="397" w:hanging="397"/>
        <w:contextualSpacing w:val="0"/>
        <w:jc w:val="both"/>
        <w:rPr>
          <w:rFonts w:ascii="Bookman Old Style" w:hAnsi="Bookman Old Style" w:cs="ArialMT-Identity-H"/>
        </w:rPr>
      </w:pPr>
      <w:r w:rsidRPr="004A5532">
        <w:rPr>
          <w:rFonts w:ascii="Bookman Old Style" w:hAnsi="Bookman Old Style" w:cs="ArialMT-Identity-H"/>
          <w:lang w:val="id-ID"/>
        </w:rPr>
        <w:t>Pelabelan sebagaimana dimaksud pada ayat (1) dicantumkan pada kemasan yang tidak mudah</w:t>
      </w:r>
      <w:r w:rsidR="0033638F" w:rsidRPr="004A5532">
        <w:rPr>
          <w:rFonts w:ascii="Bookman Old Style" w:hAnsi="Bookman Old Style" w:cs="ArialMT-Identity-H"/>
          <w:lang w:val="id-ID"/>
        </w:rPr>
        <w:t xml:space="preserve"> lepas, luntur dan rusak yang diletakkan pada bagian kemasan</w:t>
      </w:r>
      <w:r w:rsidR="000F61BA" w:rsidRPr="004A5532">
        <w:rPr>
          <w:rFonts w:ascii="Bookman Old Style" w:hAnsi="Bookman Old Style" w:cs="ArialMT-Identity-H"/>
          <w:lang w:val="id-ID"/>
        </w:rPr>
        <w:t xml:space="preserve"> yang mudah dilihat dan dibaca.</w:t>
      </w:r>
    </w:p>
    <w:p w:rsidR="000F61BA" w:rsidRDefault="000F61BA" w:rsidP="008B3FF1">
      <w:pPr>
        <w:pStyle w:val="ListParagraph"/>
        <w:numPr>
          <w:ilvl w:val="0"/>
          <w:numId w:val="9"/>
        </w:numPr>
        <w:adjustRightInd w:val="0"/>
        <w:spacing w:line="360" w:lineRule="auto"/>
        <w:ind w:left="397" w:hanging="397"/>
        <w:contextualSpacing w:val="0"/>
        <w:jc w:val="both"/>
        <w:rPr>
          <w:rFonts w:ascii="Bookman Old Style" w:hAnsi="Bookman Old Style" w:cs="ArialMT-Identity-H"/>
        </w:rPr>
      </w:pPr>
      <w:r w:rsidRPr="004A5532">
        <w:rPr>
          <w:rFonts w:ascii="Bookman Old Style" w:hAnsi="Bookman Old Style" w:cs="ArialMT-Identity-H"/>
          <w:lang w:val="id-ID"/>
        </w:rPr>
        <w:t>Pembubuhan tanda label sebagaimana dimaksud pada ayat (</w:t>
      </w:r>
      <w:r w:rsidR="00095762" w:rsidRPr="004A5532">
        <w:rPr>
          <w:rFonts w:ascii="Bookman Old Style" w:hAnsi="Bookman Old Style" w:cs="ArialMT-Identity-H"/>
          <w:lang w:val="id-ID"/>
        </w:rPr>
        <w:t>2</w:t>
      </w:r>
      <w:r w:rsidRPr="004A5532">
        <w:rPr>
          <w:rFonts w:ascii="Bookman Old Style" w:hAnsi="Bookman Old Style" w:cs="ArialMT-Identity-H"/>
          <w:lang w:val="id-ID"/>
        </w:rPr>
        <w:t>) dilakukan setelah produk yang bersangkutan diuji pada lembaga penguji yang telah terakreditasi</w:t>
      </w:r>
      <w:r w:rsidR="00A865C2" w:rsidRPr="004A5532">
        <w:rPr>
          <w:rFonts w:ascii="Bookman Old Style" w:hAnsi="Bookman Old Style" w:cs="ArialMT-Identity-H"/>
          <w:lang w:val="id-ID"/>
        </w:rPr>
        <w:t>.</w:t>
      </w:r>
    </w:p>
    <w:p w:rsidR="00B01772" w:rsidRDefault="00B01772" w:rsidP="00B01772">
      <w:pPr>
        <w:adjustRightInd w:val="0"/>
        <w:spacing w:line="360" w:lineRule="auto"/>
        <w:jc w:val="both"/>
        <w:rPr>
          <w:rFonts w:ascii="Bookman Old Style" w:hAnsi="Bookman Old Style" w:cs="ArialMT-Identity-H"/>
          <w:lang w:val="en-US"/>
        </w:rPr>
      </w:pPr>
    </w:p>
    <w:p w:rsidR="00B01772" w:rsidRPr="00B01772" w:rsidRDefault="00B01772" w:rsidP="00B01772">
      <w:pPr>
        <w:adjustRightInd w:val="0"/>
        <w:spacing w:line="360" w:lineRule="auto"/>
        <w:jc w:val="both"/>
        <w:rPr>
          <w:rFonts w:ascii="Bookman Old Style" w:hAnsi="Bookman Old Style" w:cs="ArialMT-Identity-H"/>
          <w:lang w:val="en-US"/>
        </w:rPr>
      </w:pPr>
    </w:p>
    <w:p w:rsidR="000F61BA" w:rsidRPr="004A5532" w:rsidRDefault="000F61BA" w:rsidP="008B3FF1">
      <w:pPr>
        <w:pStyle w:val="ListParagraph"/>
        <w:numPr>
          <w:ilvl w:val="0"/>
          <w:numId w:val="9"/>
        </w:numPr>
        <w:adjustRightInd w:val="0"/>
        <w:spacing w:line="360" w:lineRule="auto"/>
        <w:ind w:left="397" w:hanging="397"/>
        <w:contextualSpacing w:val="0"/>
        <w:jc w:val="both"/>
        <w:rPr>
          <w:rFonts w:ascii="Bookman Old Style" w:hAnsi="Bookman Old Style" w:cs="ArialMT-Identity-H"/>
        </w:rPr>
      </w:pPr>
      <w:r w:rsidRPr="004A5532">
        <w:rPr>
          <w:rFonts w:ascii="Bookman Old Style" w:hAnsi="Bookman Old Style" w:cs="ArialMT-Identity-H"/>
          <w:lang w:val="id-ID"/>
        </w:rPr>
        <w:lastRenderedPageBreak/>
        <w:t>Label sebagaimana dimaksud pada ayat (</w:t>
      </w:r>
      <w:r w:rsidR="00A865C2" w:rsidRPr="004A5532">
        <w:rPr>
          <w:rFonts w:ascii="Bookman Old Style" w:hAnsi="Bookman Old Style" w:cs="ArialMT-Identity-H"/>
          <w:lang w:val="id-ID"/>
        </w:rPr>
        <w:t>2</w:t>
      </w:r>
      <w:r w:rsidRPr="004A5532">
        <w:rPr>
          <w:rFonts w:ascii="Bookman Old Style" w:hAnsi="Bookman Old Style" w:cs="ArialMT-Identity-H"/>
          <w:lang w:val="id-ID"/>
        </w:rPr>
        <w:t>) harus tertera keterangan sebagai berikut :</w:t>
      </w:r>
    </w:p>
    <w:p w:rsidR="00C944B1" w:rsidRPr="004A5532" w:rsidRDefault="00A865C2" w:rsidP="008B3FF1">
      <w:pPr>
        <w:pStyle w:val="ListParagraph"/>
        <w:numPr>
          <w:ilvl w:val="0"/>
          <w:numId w:val="14"/>
        </w:numPr>
        <w:adjustRightInd w:val="0"/>
        <w:spacing w:line="360" w:lineRule="auto"/>
        <w:ind w:left="794" w:hanging="397"/>
        <w:contextualSpacing w:val="0"/>
        <w:jc w:val="both"/>
        <w:rPr>
          <w:rFonts w:ascii="Bookman Old Style" w:hAnsi="Bookman Old Style" w:cs="ArialMT-Identity-H"/>
        </w:rPr>
      </w:pPr>
      <w:r w:rsidRPr="004A5532">
        <w:rPr>
          <w:rFonts w:ascii="Bookman Old Style" w:hAnsi="Bookman Old Style" w:cs="ArialMT-Identity-H"/>
          <w:lang w:val="id-ID"/>
        </w:rPr>
        <w:t xml:space="preserve">pada kemasan </w:t>
      </w:r>
      <w:r w:rsidR="00C944B1" w:rsidRPr="004A5532">
        <w:rPr>
          <w:rFonts w:ascii="Bookman Old Style" w:hAnsi="Bookman Old Style" w:cs="ArialMT-Identity-H"/>
          <w:lang w:val="id-ID"/>
        </w:rPr>
        <w:t>garam konsumsi</w:t>
      </w:r>
      <w:r w:rsidRPr="004A5532">
        <w:rPr>
          <w:rFonts w:ascii="Bookman Old Style" w:hAnsi="Bookman Old Style" w:cs="ArialMT-Identity-H"/>
          <w:lang w:val="id-ID"/>
        </w:rPr>
        <w:t xml:space="preserve"> :</w:t>
      </w:r>
    </w:p>
    <w:p w:rsidR="00A865C2" w:rsidRPr="004A5532" w:rsidRDefault="00A52265" w:rsidP="008B3FF1">
      <w:pPr>
        <w:pStyle w:val="ListParagraph"/>
        <w:numPr>
          <w:ilvl w:val="0"/>
          <w:numId w:val="18"/>
        </w:numPr>
        <w:adjustRightInd w:val="0"/>
        <w:spacing w:line="360" w:lineRule="auto"/>
        <w:ind w:left="1078" w:hanging="284"/>
        <w:contextualSpacing w:val="0"/>
        <w:jc w:val="both"/>
        <w:rPr>
          <w:rFonts w:ascii="Bookman Old Style" w:hAnsi="Bookman Old Style" w:cs="ArialMT-Identity-H"/>
        </w:rPr>
      </w:pPr>
      <w:r w:rsidRPr="004A5532">
        <w:rPr>
          <w:rFonts w:ascii="Bookman Old Style" w:hAnsi="Bookman Old Style" w:cs="ArialMT-Identity-H"/>
        </w:rPr>
        <w:t>t</w:t>
      </w:r>
      <w:r w:rsidR="00F97901" w:rsidRPr="004A5532">
        <w:rPr>
          <w:rFonts w:ascii="Bookman Old Style" w:hAnsi="Bookman Old Style" w:cs="ArialMT-Identity-H"/>
          <w:lang w:val="id-ID"/>
        </w:rPr>
        <w:t xml:space="preserve">ulisan </w:t>
      </w:r>
      <w:r w:rsidR="00C823EA" w:rsidRPr="004A5532">
        <w:rPr>
          <w:rFonts w:ascii="Bookman Old Style" w:hAnsi="Bookman Old Style" w:cs="ArialMT-Identity-H"/>
          <w:lang w:val="id-ID"/>
        </w:rPr>
        <w:t>“G</w:t>
      </w:r>
      <w:r w:rsidR="000F61BA" w:rsidRPr="004A5532">
        <w:rPr>
          <w:rFonts w:ascii="Bookman Old Style" w:hAnsi="Bookman Old Style" w:cs="ArialMT-Identity-H"/>
        </w:rPr>
        <w:t xml:space="preserve">aram </w:t>
      </w:r>
      <w:r w:rsidR="00C823EA" w:rsidRPr="004A5532">
        <w:rPr>
          <w:rFonts w:ascii="Bookman Old Style" w:hAnsi="Bookman Old Style" w:cs="ArialMT-Identity-H"/>
          <w:lang w:val="id-ID"/>
        </w:rPr>
        <w:t>B</w:t>
      </w:r>
      <w:r w:rsidR="00F97901" w:rsidRPr="004A5532">
        <w:rPr>
          <w:rFonts w:ascii="Bookman Old Style" w:hAnsi="Bookman Old Style" w:cs="ArialMT-Identity-H"/>
        </w:rPr>
        <w:t>er</w:t>
      </w:r>
      <w:r w:rsidR="007448D6" w:rsidRPr="004A5532">
        <w:rPr>
          <w:rFonts w:ascii="Bookman Old Style" w:hAnsi="Bookman Old Style" w:cs="ArialMT-Identity-H"/>
        </w:rPr>
        <w:t>yodium</w:t>
      </w:r>
      <w:r w:rsidR="004A408C" w:rsidRPr="004A5532">
        <w:rPr>
          <w:rFonts w:ascii="Bookman Old Style" w:hAnsi="Bookman Old Style" w:cs="ArialMT-Identity-H"/>
        </w:rPr>
        <w:t xml:space="preserve"> </w:t>
      </w:r>
      <w:r w:rsidR="00C823EA" w:rsidRPr="004A5532">
        <w:rPr>
          <w:rFonts w:ascii="Bookman Old Style" w:hAnsi="Bookman Old Style" w:cs="ArialMT-Identity-H"/>
          <w:lang w:val="id-ID"/>
        </w:rPr>
        <w:t>”</w:t>
      </w:r>
      <w:r w:rsidR="000F61BA" w:rsidRPr="004A5532">
        <w:rPr>
          <w:rFonts w:ascii="Bookman Old Style" w:hAnsi="Bookman Old Style" w:cs="ArialMT-Identity-H"/>
        </w:rPr>
        <w:t>;</w:t>
      </w:r>
    </w:p>
    <w:p w:rsidR="00A865C2" w:rsidRPr="004A5532" w:rsidRDefault="00A52265" w:rsidP="008B3FF1">
      <w:pPr>
        <w:pStyle w:val="ListParagraph"/>
        <w:numPr>
          <w:ilvl w:val="0"/>
          <w:numId w:val="18"/>
        </w:numPr>
        <w:adjustRightInd w:val="0"/>
        <w:spacing w:line="360" w:lineRule="auto"/>
        <w:ind w:left="1078" w:hanging="284"/>
        <w:contextualSpacing w:val="0"/>
        <w:jc w:val="both"/>
        <w:rPr>
          <w:rFonts w:ascii="Bookman Old Style" w:hAnsi="Bookman Old Style" w:cs="ArialMT-Identity-H"/>
        </w:rPr>
      </w:pPr>
      <w:r w:rsidRPr="004A5532">
        <w:rPr>
          <w:rFonts w:ascii="Bookman Old Style" w:hAnsi="Bookman Old Style" w:cs="ArialMT-Identity-H"/>
        </w:rPr>
        <w:t>k</w:t>
      </w:r>
      <w:r w:rsidR="00C823EA" w:rsidRPr="004A5532">
        <w:rPr>
          <w:rFonts w:ascii="Bookman Old Style" w:hAnsi="Bookman Old Style" w:cs="ArialMT-Identity-H"/>
          <w:lang w:val="id-ID"/>
        </w:rPr>
        <w:t>andungan Kalium Yodat(KIO3) minimal 30 ppm;</w:t>
      </w:r>
    </w:p>
    <w:p w:rsidR="00C823EA" w:rsidRPr="004A5532" w:rsidRDefault="00A52265" w:rsidP="008B3FF1">
      <w:pPr>
        <w:pStyle w:val="ListParagraph"/>
        <w:numPr>
          <w:ilvl w:val="0"/>
          <w:numId w:val="18"/>
        </w:numPr>
        <w:adjustRightInd w:val="0"/>
        <w:spacing w:line="360" w:lineRule="auto"/>
        <w:ind w:left="1078" w:hanging="284"/>
        <w:contextualSpacing w:val="0"/>
        <w:jc w:val="both"/>
        <w:rPr>
          <w:rFonts w:ascii="Bookman Old Style" w:hAnsi="Bookman Old Style" w:cs="ArialMT-Identity-H"/>
        </w:rPr>
      </w:pPr>
      <w:r w:rsidRPr="004A5532">
        <w:rPr>
          <w:rFonts w:ascii="Bookman Old Style" w:hAnsi="Bookman Old Style" w:cs="ArialMT-Identity-H"/>
        </w:rPr>
        <w:t>b</w:t>
      </w:r>
      <w:r w:rsidR="00C823EA" w:rsidRPr="004A5532">
        <w:rPr>
          <w:rFonts w:ascii="Bookman Old Style" w:hAnsi="Bookman Old Style" w:cs="ArialMT-Identity-H"/>
        </w:rPr>
        <w:t xml:space="preserve">erat </w:t>
      </w:r>
      <w:r w:rsidR="00A865C2" w:rsidRPr="004A5532">
        <w:rPr>
          <w:rFonts w:ascii="Bookman Old Style" w:hAnsi="Bookman Old Style" w:cs="ArialMT-Identity-H"/>
          <w:lang w:val="id-ID"/>
        </w:rPr>
        <w:t>B</w:t>
      </w:r>
      <w:r w:rsidR="00C823EA" w:rsidRPr="004A5532">
        <w:rPr>
          <w:rFonts w:ascii="Bookman Old Style" w:hAnsi="Bookman Old Style" w:cs="ArialMT-Identity-H"/>
        </w:rPr>
        <w:t>ersih</w:t>
      </w:r>
      <w:r w:rsidR="00C823EA" w:rsidRPr="004A5532">
        <w:rPr>
          <w:rFonts w:ascii="Bookman Old Style" w:hAnsi="Bookman Old Style" w:cs="ArialMT-Identity-H"/>
          <w:lang w:val="id-ID"/>
        </w:rPr>
        <w:t>;</w:t>
      </w:r>
    </w:p>
    <w:p w:rsidR="00C823EA" w:rsidRPr="004A5532" w:rsidRDefault="00A52265" w:rsidP="008B3FF1">
      <w:pPr>
        <w:pStyle w:val="ListParagraph"/>
        <w:numPr>
          <w:ilvl w:val="0"/>
          <w:numId w:val="18"/>
        </w:numPr>
        <w:adjustRightInd w:val="0"/>
        <w:spacing w:line="360" w:lineRule="auto"/>
        <w:ind w:left="1078" w:hanging="284"/>
        <w:contextualSpacing w:val="0"/>
        <w:jc w:val="both"/>
        <w:rPr>
          <w:rFonts w:ascii="Bookman Old Style" w:hAnsi="Bookman Old Style" w:cs="ArialMT-Identity-H"/>
        </w:rPr>
      </w:pPr>
      <w:r w:rsidRPr="004A5532">
        <w:rPr>
          <w:rFonts w:ascii="Bookman Old Style" w:hAnsi="Bookman Old Style" w:cs="ArialMT-Identity-H"/>
        </w:rPr>
        <w:t>t</w:t>
      </w:r>
      <w:r w:rsidR="00A865C2" w:rsidRPr="004A5532">
        <w:rPr>
          <w:rFonts w:ascii="Bookman Old Style" w:hAnsi="Bookman Old Style" w:cs="ArialMT-Identity-H"/>
          <w:lang w:val="id-ID"/>
        </w:rPr>
        <w:t>a</w:t>
      </w:r>
      <w:r w:rsidR="00A865C2" w:rsidRPr="004A5532">
        <w:rPr>
          <w:rFonts w:ascii="Bookman Old Style" w:hAnsi="Bookman Old Style" w:cs="ArialMT-Identity-H"/>
        </w:rPr>
        <w:t>nda</w:t>
      </w:r>
      <w:r w:rsidR="00A865C2" w:rsidRPr="004A5532">
        <w:rPr>
          <w:rFonts w:ascii="Bookman Old Style" w:hAnsi="Bookman Old Style" w:cs="ArialMT-Identity-H"/>
          <w:lang w:val="id-ID"/>
        </w:rPr>
        <w:t>/L</w:t>
      </w:r>
      <w:r w:rsidR="00C823EA" w:rsidRPr="004A5532">
        <w:rPr>
          <w:rFonts w:ascii="Bookman Old Style" w:hAnsi="Bookman Old Style" w:cs="ArialMT-Identity-H"/>
        </w:rPr>
        <w:t>ogo SNI</w:t>
      </w:r>
      <w:r w:rsidR="00C823EA" w:rsidRPr="004A5532">
        <w:rPr>
          <w:rFonts w:ascii="Bookman Old Style" w:hAnsi="Bookman Old Style" w:cs="ArialMT-Identity-H"/>
          <w:lang w:val="id-ID"/>
        </w:rPr>
        <w:t>;</w:t>
      </w:r>
    </w:p>
    <w:p w:rsidR="00C823EA" w:rsidRPr="004A5532" w:rsidRDefault="00A52265" w:rsidP="008B3FF1">
      <w:pPr>
        <w:pStyle w:val="ListParagraph"/>
        <w:numPr>
          <w:ilvl w:val="0"/>
          <w:numId w:val="18"/>
        </w:numPr>
        <w:adjustRightInd w:val="0"/>
        <w:spacing w:line="360" w:lineRule="auto"/>
        <w:ind w:left="1078" w:hanging="284"/>
        <w:contextualSpacing w:val="0"/>
        <w:jc w:val="both"/>
        <w:rPr>
          <w:rFonts w:ascii="Bookman Old Style" w:hAnsi="Bookman Old Style" w:cs="ArialMT-Identity-H"/>
        </w:rPr>
      </w:pPr>
      <w:r w:rsidRPr="004A5532">
        <w:rPr>
          <w:rFonts w:ascii="Bookman Old Style" w:hAnsi="Bookman Old Style" w:cs="ArialMT-Identity-H"/>
        </w:rPr>
        <w:t>n</w:t>
      </w:r>
      <w:r w:rsidR="00C823EA" w:rsidRPr="004A5532">
        <w:rPr>
          <w:rFonts w:ascii="Bookman Old Style" w:hAnsi="Bookman Old Style" w:cs="ArialMT-Identity-H"/>
        </w:rPr>
        <w:t xml:space="preserve">omor </w:t>
      </w:r>
      <w:r w:rsidR="00A865C2" w:rsidRPr="004A5532">
        <w:rPr>
          <w:rFonts w:ascii="Bookman Old Style" w:hAnsi="Bookman Old Style" w:cs="ArialMT-Identity-H"/>
          <w:lang w:val="id-ID"/>
        </w:rPr>
        <w:t>P</w:t>
      </w:r>
      <w:r w:rsidR="00C823EA" w:rsidRPr="004A5532">
        <w:rPr>
          <w:rFonts w:ascii="Bookman Old Style" w:hAnsi="Bookman Old Style" w:cs="ArialMT-Identity-H"/>
        </w:rPr>
        <w:t xml:space="preserve">endaftaran dari </w:t>
      </w:r>
      <w:r w:rsidR="00C823EA" w:rsidRPr="004A5532">
        <w:rPr>
          <w:rFonts w:ascii="Bookman Old Style" w:hAnsi="Bookman Old Style" w:cs="ArialMT-Identity-H"/>
          <w:lang w:val="id-ID"/>
        </w:rPr>
        <w:t>Badan POM</w:t>
      </w:r>
      <w:r w:rsidR="00C823EA" w:rsidRPr="004A5532">
        <w:rPr>
          <w:rFonts w:ascii="Bookman Old Style" w:hAnsi="Bookman Old Style" w:cs="ArialMT-Identity-H"/>
        </w:rPr>
        <w:t>;</w:t>
      </w:r>
    </w:p>
    <w:p w:rsidR="00C944B1" w:rsidRPr="004A5532" w:rsidRDefault="00A52265" w:rsidP="008B3FF1">
      <w:pPr>
        <w:pStyle w:val="ListParagraph"/>
        <w:numPr>
          <w:ilvl w:val="0"/>
          <w:numId w:val="18"/>
        </w:numPr>
        <w:adjustRightInd w:val="0"/>
        <w:spacing w:line="360" w:lineRule="auto"/>
        <w:ind w:left="1078" w:hanging="284"/>
        <w:contextualSpacing w:val="0"/>
        <w:jc w:val="both"/>
        <w:rPr>
          <w:rFonts w:ascii="Bookman Old Style" w:hAnsi="Bookman Old Style" w:cs="ArialMT-Identity-H"/>
        </w:rPr>
      </w:pPr>
      <w:r w:rsidRPr="004A5532">
        <w:rPr>
          <w:rFonts w:ascii="Bookman Old Style" w:hAnsi="Bookman Old Style" w:cs="ArialMT-Identity-H"/>
        </w:rPr>
        <w:t>k</w:t>
      </w:r>
      <w:r w:rsidR="00C944B1" w:rsidRPr="004A5532">
        <w:rPr>
          <w:rFonts w:ascii="Bookman Old Style" w:hAnsi="Bookman Old Style" w:cs="ArialMT-Identity-H"/>
        </w:rPr>
        <w:t xml:space="preserve">omposisi </w:t>
      </w:r>
      <w:r w:rsidR="00A865C2" w:rsidRPr="004A5532">
        <w:rPr>
          <w:rFonts w:ascii="Bookman Old Style" w:hAnsi="Bookman Old Style" w:cs="ArialMT-Identity-H"/>
          <w:lang w:val="id-ID"/>
        </w:rPr>
        <w:t>I</w:t>
      </w:r>
      <w:r w:rsidR="00C944B1" w:rsidRPr="004A5532">
        <w:rPr>
          <w:rFonts w:ascii="Bookman Old Style" w:hAnsi="Bookman Old Style" w:cs="ArialMT-Identity-H"/>
          <w:lang w:val="id-ID"/>
        </w:rPr>
        <w:t xml:space="preserve">si </w:t>
      </w:r>
      <w:r w:rsidR="00A865C2" w:rsidRPr="004A5532">
        <w:rPr>
          <w:rFonts w:ascii="Bookman Old Style" w:hAnsi="Bookman Old Style" w:cs="ArialMT-Identity-H"/>
          <w:lang w:val="id-ID"/>
        </w:rPr>
        <w:t>G</w:t>
      </w:r>
      <w:r w:rsidR="00C944B1" w:rsidRPr="004A5532">
        <w:rPr>
          <w:rFonts w:ascii="Bookman Old Style" w:hAnsi="Bookman Old Style" w:cs="ArialMT-Identity-H"/>
        </w:rPr>
        <w:t xml:space="preserve">aram </w:t>
      </w:r>
      <w:r w:rsidR="00A865C2" w:rsidRPr="004A5532">
        <w:rPr>
          <w:rFonts w:ascii="Bookman Old Style" w:hAnsi="Bookman Old Style" w:cs="ArialMT-Identity-H"/>
          <w:lang w:val="id-ID"/>
        </w:rPr>
        <w:t>K</w:t>
      </w:r>
      <w:r w:rsidR="00C944B1" w:rsidRPr="004A5532">
        <w:rPr>
          <w:rFonts w:ascii="Bookman Old Style" w:hAnsi="Bookman Old Style" w:cs="ArialMT-Identity-H"/>
          <w:lang w:val="id-ID"/>
        </w:rPr>
        <w:t>onsumsi</w:t>
      </w:r>
      <w:r w:rsidR="00C944B1" w:rsidRPr="004A5532">
        <w:rPr>
          <w:rFonts w:ascii="Bookman Old Style" w:hAnsi="Bookman Old Style" w:cs="ArialMT-Identity-H"/>
        </w:rPr>
        <w:t>;</w:t>
      </w:r>
    </w:p>
    <w:p w:rsidR="00F97901" w:rsidRPr="004A5532" w:rsidRDefault="00A52265" w:rsidP="008B3FF1">
      <w:pPr>
        <w:pStyle w:val="ListParagraph"/>
        <w:numPr>
          <w:ilvl w:val="0"/>
          <w:numId w:val="18"/>
        </w:numPr>
        <w:adjustRightInd w:val="0"/>
        <w:spacing w:line="360" w:lineRule="auto"/>
        <w:ind w:left="1078" w:hanging="284"/>
        <w:contextualSpacing w:val="0"/>
        <w:jc w:val="both"/>
        <w:rPr>
          <w:rFonts w:ascii="Bookman Old Style" w:hAnsi="Bookman Old Style" w:cs="ArialMT-Identity-H"/>
        </w:rPr>
      </w:pPr>
      <w:r w:rsidRPr="004A5532">
        <w:rPr>
          <w:rFonts w:ascii="Bookman Old Style" w:hAnsi="Bookman Old Style" w:cs="ArialMT-Identity-H"/>
        </w:rPr>
        <w:t>m</w:t>
      </w:r>
      <w:r w:rsidR="00F97901" w:rsidRPr="004A5532">
        <w:rPr>
          <w:rFonts w:ascii="Bookman Old Style" w:hAnsi="Bookman Old Style" w:cs="ArialMT-Identity-H"/>
          <w:lang w:val="id-ID"/>
        </w:rPr>
        <w:t>erk</w:t>
      </w:r>
      <w:r w:rsidRPr="004A5532">
        <w:rPr>
          <w:rFonts w:ascii="Bookman Old Style" w:hAnsi="Bookman Old Style" w:cs="ArialMT-Identity-H"/>
        </w:rPr>
        <w:t xml:space="preserve"> </w:t>
      </w:r>
      <w:r w:rsidR="00A865C2" w:rsidRPr="004A5532">
        <w:rPr>
          <w:rFonts w:ascii="Bookman Old Style" w:hAnsi="Bookman Old Style" w:cs="ArialMT-Identity-H"/>
          <w:lang w:val="id-ID"/>
        </w:rPr>
        <w:t>D</w:t>
      </w:r>
      <w:r w:rsidR="00F97901" w:rsidRPr="004A5532">
        <w:rPr>
          <w:rFonts w:ascii="Bookman Old Style" w:hAnsi="Bookman Old Style" w:cs="ArialMT-Identity-H"/>
          <w:lang w:val="id-ID"/>
        </w:rPr>
        <w:t>agang</w:t>
      </w:r>
    </w:p>
    <w:p w:rsidR="00A865C2" w:rsidRPr="004A5532" w:rsidRDefault="00A52265" w:rsidP="008B3FF1">
      <w:pPr>
        <w:pStyle w:val="ListParagraph"/>
        <w:numPr>
          <w:ilvl w:val="0"/>
          <w:numId w:val="18"/>
        </w:numPr>
        <w:adjustRightInd w:val="0"/>
        <w:spacing w:line="360" w:lineRule="auto"/>
        <w:ind w:left="1078" w:hanging="284"/>
        <w:contextualSpacing w:val="0"/>
        <w:jc w:val="both"/>
        <w:rPr>
          <w:rFonts w:ascii="Bookman Old Style" w:hAnsi="Bookman Old Style" w:cs="ArialMT-Identity-H"/>
        </w:rPr>
      </w:pPr>
      <w:r w:rsidRPr="004A5532">
        <w:rPr>
          <w:rFonts w:ascii="Bookman Old Style" w:hAnsi="Bookman Old Style" w:cs="ArialMT-Identity-H"/>
        </w:rPr>
        <w:t>k</w:t>
      </w:r>
      <w:r w:rsidR="000F61BA" w:rsidRPr="004A5532">
        <w:rPr>
          <w:rFonts w:ascii="Bookman Old Style" w:hAnsi="Bookman Old Style" w:cs="ArialMT-Identity-H"/>
        </w:rPr>
        <w:t xml:space="preserve">ode </w:t>
      </w:r>
      <w:r w:rsidR="00A865C2" w:rsidRPr="004A5532">
        <w:rPr>
          <w:rFonts w:ascii="Bookman Old Style" w:hAnsi="Bookman Old Style" w:cs="ArialMT-Identity-H"/>
          <w:lang w:val="id-ID"/>
        </w:rPr>
        <w:t>P</w:t>
      </w:r>
      <w:r w:rsidR="000F61BA" w:rsidRPr="004A5532">
        <w:rPr>
          <w:rFonts w:ascii="Bookman Old Style" w:hAnsi="Bookman Old Style" w:cs="ArialMT-Identity-H"/>
        </w:rPr>
        <w:t>roduksi;</w:t>
      </w:r>
      <w:r w:rsidR="007448D6" w:rsidRPr="004A5532">
        <w:rPr>
          <w:rFonts w:ascii="Bookman Old Style" w:hAnsi="Bookman Old Style" w:cs="ArialMT-Identity-H"/>
          <w:lang w:val="id-ID"/>
        </w:rPr>
        <w:t xml:space="preserve"> dan</w:t>
      </w:r>
    </w:p>
    <w:p w:rsidR="00C823EA" w:rsidRPr="004A5532" w:rsidRDefault="00A52265" w:rsidP="008B3FF1">
      <w:pPr>
        <w:pStyle w:val="ListParagraph"/>
        <w:numPr>
          <w:ilvl w:val="0"/>
          <w:numId w:val="18"/>
        </w:numPr>
        <w:adjustRightInd w:val="0"/>
        <w:spacing w:line="360" w:lineRule="auto"/>
        <w:ind w:left="1078" w:hanging="284"/>
        <w:contextualSpacing w:val="0"/>
        <w:jc w:val="both"/>
        <w:rPr>
          <w:rFonts w:ascii="Bookman Old Style" w:hAnsi="Bookman Old Style" w:cs="ArialMT-Identity-H"/>
        </w:rPr>
      </w:pPr>
      <w:r w:rsidRPr="004A5532">
        <w:rPr>
          <w:rFonts w:ascii="Bookman Old Style" w:hAnsi="Bookman Old Style" w:cs="ArialMT-Identity-H"/>
        </w:rPr>
        <w:t>n</w:t>
      </w:r>
      <w:r w:rsidR="00C823EA" w:rsidRPr="004A5532">
        <w:rPr>
          <w:rFonts w:ascii="Bookman Old Style" w:hAnsi="Bookman Old Style" w:cs="ArialMT-Identity-H"/>
        </w:rPr>
        <w:t xml:space="preserve">ama </w:t>
      </w:r>
      <w:r w:rsidR="00C823EA" w:rsidRPr="004A5532">
        <w:rPr>
          <w:rFonts w:ascii="Bookman Old Style" w:hAnsi="Bookman Old Style" w:cs="ArialMT-Identity-H"/>
          <w:lang w:val="id-ID"/>
        </w:rPr>
        <w:t xml:space="preserve">dan </w:t>
      </w:r>
      <w:r w:rsidR="00A865C2" w:rsidRPr="004A5532">
        <w:rPr>
          <w:rFonts w:ascii="Bookman Old Style" w:hAnsi="Bookman Old Style" w:cs="ArialMT-Identity-H"/>
          <w:lang w:val="id-ID"/>
        </w:rPr>
        <w:t>A</w:t>
      </w:r>
      <w:r w:rsidR="00C823EA" w:rsidRPr="004A5532">
        <w:rPr>
          <w:rFonts w:ascii="Bookman Old Style" w:hAnsi="Bookman Old Style" w:cs="ArialMT-Identity-H"/>
          <w:lang w:val="id-ID"/>
        </w:rPr>
        <w:t xml:space="preserve">lamat </w:t>
      </w:r>
      <w:r w:rsidR="00A865C2" w:rsidRPr="004A5532">
        <w:rPr>
          <w:rFonts w:ascii="Bookman Old Style" w:hAnsi="Bookman Old Style" w:cs="ArialMT-Identity-H"/>
          <w:lang w:val="id-ID"/>
        </w:rPr>
        <w:t>P</w:t>
      </w:r>
      <w:r w:rsidR="00C823EA" w:rsidRPr="004A5532">
        <w:rPr>
          <w:rFonts w:ascii="Bookman Old Style" w:hAnsi="Bookman Old Style" w:cs="ArialMT-Identity-H"/>
          <w:lang w:val="id-ID"/>
        </w:rPr>
        <w:t xml:space="preserve">erusahaan </w:t>
      </w:r>
    </w:p>
    <w:p w:rsidR="00A865C2" w:rsidRPr="004A5532" w:rsidRDefault="00A865C2" w:rsidP="008B3FF1">
      <w:pPr>
        <w:pStyle w:val="ListParagraph"/>
        <w:numPr>
          <w:ilvl w:val="0"/>
          <w:numId w:val="14"/>
        </w:numPr>
        <w:adjustRightInd w:val="0"/>
        <w:spacing w:line="360" w:lineRule="auto"/>
        <w:ind w:left="794" w:hanging="397"/>
        <w:contextualSpacing w:val="0"/>
        <w:jc w:val="both"/>
        <w:rPr>
          <w:rFonts w:ascii="Bookman Old Style" w:hAnsi="Bookman Old Style" w:cs="ArialMT-Identity-H"/>
        </w:rPr>
      </w:pPr>
      <w:r w:rsidRPr="004A5532">
        <w:rPr>
          <w:rFonts w:ascii="Bookman Old Style" w:hAnsi="Bookman Old Style" w:cs="ArialMT-Identity-H"/>
          <w:lang w:val="id-ID"/>
        </w:rPr>
        <w:t xml:space="preserve">pada kemasan garam bahan baku : </w:t>
      </w:r>
    </w:p>
    <w:p w:rsidR="00A865C2" w:rsidRPr="004A5532" w:rsidRDefault="00A52265" w:rsidP="00A52265">
      <w:pPr>
        <w:pStyle w:val="ListParagraph"/>
        <w:numPr>
          <w:ilvl w:val="0"/>
          <w:numId w:val="32"/>
        </w:numPr>
        <w:adjustRightInd w:val="0"/>
        <w:spacing w:line="360" w:lineRule="auto"/>
        <w:ind w:left="1078" w:hanging="284"/>
        <w:contextualSpacing w:val="0"/>
        <w:jc w:val="both"/>
        <w:rPr>
          <w:rFonts w:ascii="Bookman Old Style" w:hAnsi="Bookman Old Style" w:cs="ArialMT-Identity-H"/>
        </w:rPr>
      </w:pPr>
      <w:r w:rsidRPr="004A5532">
        <w:rPr>
          <w:rFonts w:ascii="Bookman Old Style" w:hAnsi="Bookman Old Style" w:cs="ArialMT-Identity-H"/>
        </w:rPr>
        <w:t>t</w:t>
      </w:r>
      <w:r w:rsidR="00A865C2" w:rsidRPr="004A5532">
        <w:rPr>
          <w:rFonts w:ascii="Bookman Old Style" w:hAnsi="Bookman Old Style" w:cs="ArialMT-Identity-H"/>
          <w:lang w:val="id-ID"/>
        </w:rPr>
        <w:t>ulisan “G</w:t>
      </w:r>
      <w:r w:rsidR="00A865C2" w:rsidRPr="004A5532">
        <w:rPr>
          <w:rFonts w:ascii="Bookman Old Style" w:hAnsi="Bookman Old Style" w:cs="ArialMT-Identity-H"/>
        </w:rPr>
        <w:t xml:space="preserve">aram </w:t>
      </w:r>
      <w:r w:rsidR="00A865C2" w:rsidRPr="004A5532">
        <w:rPr>
          <w:rFonts w:ascii="Bookman Old Style" w:hAnsi="Bookman Old Style" w:cs="ArialMT-Identity-H"/>
          <w:lang w:val="id-ID"/>
        </w:rPr>
        <w:t>Bahan Baku”</w:t>
      </w:r>
      <w:r w:rsidR="00A865C2" w:rsidRPr="004A5532">
        <w:rPr>
          <w:rFonts w:ascii="Bookman Old Style" w:hAnsi="Bookman Old Style" w:cs="ArialMT-Identity-H"/>
        </w:rPr>
        <w:t>;</w:t>
      </w:r>
    </w:p>
    <w:p w:rsidR="00A865C2" w:rsidRPr="004A5532" w:rsidRDefault="00A52265" w:rsidP="00A52265">
      <w:pPr>
        <w:pStyle w:val="ListParagraph"/>
        <w:numPr>
          <w:ilvl w:val="0"/>
          <w:numId w:val="32"/>
        </w:numPr>
        <w:adjustRightInd w:val="0"/>
        <w:spacing w:line="360" w:lineRule="auto"/>
        <w:ind w:left="1078" w:hanging="284"/>
        <w:contextualSpacing w:val="0"/>
        <w:jc w:val="both"/>
        <w:rPr>
          <w:rFonts w:ascii="Bookman Old Style" w:hAnsi="Bookman Old Style" w:cs="ArialMT-Identity-H"/>
        </w:rPr>
      </w:pPr>
      <w:r w:rsidRPr="004A5532">
        <w:rPr>
          <w:rFonts w:ascii="Bookman Old Style" w:hAnsi="Bookman Old Style" w:cs="ArialMT-Identity-H"/>
        </w:rPr>
        <w:t>b</w:t>
      </w:r>
      <w:r w:rsidR="00A865C2" w:rsidRPr="004A5532">
        <w:rPr>
          <w:rFonts w:ascii="Bookman Old Style" w:hAnsi="Bookman Old Style" w:cs="ArialMT-Identity-H"/>
        </w:rPr>
        <w:t xml:space="preserve">erat </w:t>
      </w:r>
      <w:r w:rsidR="00A865C2" w:rsidRPr="004A5532">
        <w:rPr>
          <w:rFonts w:ascii="Bookman Old Style" w:hAnsi="Bookman Old Style" w:cs="ArialMT-Identity-H"/>
          <w:lang w:val="id-ID"/>
        </w:rPr>
        <w:t>B</w:t>
      </w:r>
      <w:r w:rsidR="00A865C2" w:rsidRPr="004A5532">
        <w:rPr>
          <w:rFonts w:ascii="Bookman Old Style" w:hAnsi="Bookman Old Style" w:cs="ArialMT-Identity-H"/>
        </w:rPr>
        <w:t>ersih</w:t>
      </w:r>
      <w:r w:rsidR="00A865C2" w:rsidRPr="004A5532">
        <w:rPr>
          <w:rFonts w:ascii="Bookman Old Style" w:hAnsi="Bookman Old Style" w:cs="ArialMT-Identity-H"/>
          <w:lang w:val="id-ID"/>
        </w:rPr>
        <w:t>;</w:t>
      </w:r>
      <w:r w:rsidR="00982CE7" w:rsidRPr="004A5532">
        <w:rPr>
          <w:rFonts w:ascii="Bookman Old Style" w:hAnsi="Bookman Old Style" w:cs="ArialMT-Identity-H"/>
          <w:lang w:val="id-ID"/>
        </w:rPr>
        <w:t xml:space="preserve"> dan</w:t>
      </w:r>
    </w:p>
    <w:p w:rsidR="00A865C2" w:rsidRPr="004A5532" w:rsidRDefault="00A52265" w:rsidP="00A52265">
      <w:pPr>
        <w:pStyle w:val="ListParagraph"/>
        <w:numPr>
          <w:ilvl w:val="0"/>
          <w:numId w:val="32"/>
        </w:numPr>
        <w:adjustRightInd w:val="0"/>
        <w:spacing w:line="360" w:lineRule="auto"/>
        <w:ind w:left="1078" w:hanging="284"/>
        <w:contextualSpacing w:val="0"/>
        <w:jc w:val="both"/>
        <w:rPr>
          <w:rFonts w:ascii="Bookman Old Style" w:hAnsi="Bookman Old Style" w:cs="ArialMT-Identity-H"/>
        </w:rPr>
      </w:pPr>
      <w:r w:rsidRPr="004A5532">
        <w:rPr>
          <w:rFonts w:ascii="Bookman Old Style" w:hAnsi="Bookman Old Style" w:cs="ArialMT-Identity-H"/>
        </w:rPr>
        <w:t>n</w:t>
      </w:r>
      <w:r w:rsidR="00A865C2" w:rsidRPr="004A5532">
        <w:rPr>
          <w:rFonts w:ascii="Bookman Old Style" w:hAnsi="Bookman Old Style" w:cs="ArialMT-Identity-H"/>
        </w:rPr>
        <w:t xml:space="preserve">ama </w:t>
      </w:r>
      <w:r w:rsidR="00A865C2" w:rsidRPr="004A5532">
        <w:rPr>
          <w:rFonts w:ascii="Bookman Old Style" w:hAnsi="Bookman Old Style" w:cs="ArialMT-Identity-H"/>
          <w:lang w:val="id-ID"/>
        </w:rPr>
        <w:t>dan Alamat Perusahaan</w:t>
      </w:r>
    </w:p>
    <w:p w:rsidR="00CD0944" w:rsidRPr="004A5532" w:rsidRDefault="00CD0944" w:rsidP="00CD0944">
      <w:pPr>
        <w:pStyle w:val="Default"/>
        <w:spacing w:before="120" w:line="360" w:lineRule="auto"/>
        <w:jc w:val="center"/>
        <w:rPr>
          <w:lang w:val="id-ID"/>
        </w:rPr>
      </w:pPr>
      <w:r w:rsidRPr="004A5532">
        <w:t xml:space="preserve">BAB </w:t>
      </w:r>
      <w:r w:rsidRPr="004A5532">
        <w:rPr>
          <w:lang w:val="id-ID"/>
        </w:rPr>
        <w:t>VI</w:t>
      </w:r>
    </w:p>
    <w:p w:rsidR="00CD0944" w:rsidRPr="004A5532" w:rsidRDefault="00CD0944" w:rsidP="00CD0944">
      <w:pPr>
        <w:pStyle w:val="Default"/>
        <w:spacing w:line="360" w:lineRule="auto"/>
        <w:jc w:val="center"/>
        <w:rPr>
          <w:lang w:val="id-ID"/>
        </w:rPr>
      </w:pPr>
      <w:r w:rsidRPr="004A5532">
        <w:rPr>
          <w:lang w:val="id-ID"/>
        </w:rPr>
        <w:t>STANDAR MUTU</w:t>
      </w:r>
    </w:p>
    <w:p w:rsidR="00CD0944" w:rsidRPr="004A5532" w:rsidRDefault="002A1CAD" w:rsidP="00CD0944">
      <w:pPr>
        <w:adjustRightInd w:val="0"/>
        <w:spacing w:before="120" w:after="0" w:line="360" w:lineRule="auto"/>
        <w:jc w:val="center"/>
        <w:rPr>
          <w:rFonts w:ascii="Bookman Old Style" w:eastAsiaTheme="minorHAnsi" w:hAnsi="Bookman Old Style" w:cs="BookmanOldStyle"/>
          <w:sz w:val="24"/>
          <w:szCs w:val="24"/>
          <w:lang w:val="en-US"/>
        </w:rPr>
      </w:pPr>
      <w:r w:rsidRPr="004A5532">
        <w:rPr>
          <w:rFonts w:ascii="Bookman Old Style" w:eastAsiaTheme="minorHAnsi" w:hAnsi="Bookman Old Style" w:cs="BookmanOldStyle"/>
          <w:sz w:val="24"/>
          <w:szCs w:val="24"/>
        </w:rPr>
        <w:t xml:space="preserve">Pasal </w:t>
      </w:r>
      <w:r w:rsidRPr="004A5532">
        <w:rPr>
          <w:rFonts w:ascii="Bookman Old Style" w:eastAsiaTheme="minorHAnsi" w:hAnsi="Bookman Old Style" w:cs="BookmanOldStyle"/>
          <w:sz w:val="24"/>
          <w:szCs w:val="24"/>
          <w:lang w:val="en-US"/>
        </w:rPr>
        <w:t>8</w:t>
      </w:r>
    </w:p>
    <w:p w:rsidR="00CD0944" w:rsidRPr="004A5532" w:rsidRDefault="00956E39" w:rsidP="008B3FF1">
      <w:pPr>
        <w:pStyle w:val="ListParagraph"/>
        <w:numPr>
          <w:ilvl w:val="0"/>
          <w:numId w:val="15"/>
        </w:numPr>
        <w:adjustRightInd w:val="0"/>
        <w:spacing w:line="360" w:lineRule="auto"/>
        <w:ind w:left="397" w:hanging="397"/>
        <w:contextualSpacing w:val="0"/>
        <w:jc w:val="both"/>
        <w:rPr>
          <w:rFonts w:ascii="Bookman Old Style" w:hAnsi="Bookman Old Style" w:cs="Tahoma"/>
          <w:color w:val="000000"/>
        </w:rPr>
      </w:pPr>
      <w:r w:rsidRPr="004A5532">
        <w:rPr>
          <w:rFonts w:ascii="Bookman Old Style" w:hAnsi="Bookman Old Style" w:cs="Tahoma"/>
          <w:color w:val="000000"/>
        </w:rPr>
        <w:t>Setiap orang</w:t>
      </w:r>
      <w:r w:rsidR="00CC23E1" w:rsidRPr="004A5532">
        <w:rPr>
          <w:rFonts w:ascii="Bookman Old Style" w:hAnsi="Bookman Old Style" w:cs="Tahoma"/>
          <w:color w:val="000000"/>
        </w:rPr>
        <w:t xml:space="preserve"> dan/atau badan usaha</w:t>
      </w:r>
      <w:r w:rsidR="0079108E" w:rsidRPr="004A5532">
        <w:rPr>
          <w:rFonts w:ascii="Bookman Old Style" w:hAnsi="Bookman Old Style" w:cs="Tahoma"/>
          <w:color w:val="000000"/>
          <w:lang w:val="id-ID"/>
        </w:rPr>
        <w:t xml:space="preserve"> garam untuk konsumsi masyarakat, </w:t>
      </w:r>
      <w:r w:rsidR="00F97901" w:rsidRPr="004A5532">
        <w:rPr>
          <w:rFonts w:ascii="Bookman Old Style" w:hAnsi="Bookman Old Style" w:cs="Tahoma"/>
          <w:color w:val="000000"/>
        </w:rPr>
        <w:t xml:space="preserve">wajib </w:t>
      </w:r>
      <w:r w:rsidR="0079108E" w:rsidRPr="004A5532">
        <w:rPr>
          <w:rFonts w:ascii="Bookman Old Style" w:hAnsi="Bookman Old Style" w:cs="Tahoma"/>
          <w:color w:val="000000"/>
          <w:lang w:val="id-ID"/>
        </w:rPr>
        <w:t xml:space="preserve">mengedarkan </w:t>
      </w:r>
      <w:r w:rsidR="00F97901" w:rsidRPr="004A5532">
        <w:rPr>
          <w:rFonts w:ascii="Bookman Old Style" w:hAnsi="Bookman Old Style" w:cs="Tahoma"/>
          <w:color w:val="000000"/>
        </w:rPr>
        <w:t>garam</w:t>
      </w:r>
      <w:r w:rsidR="00540292" w:rsidRPr="004A5532">
        <w:rPr>
          <w:rFonts w:ascii="Bookman Old Style" w:hAnsi="Bookman Old Style" w:cs="Tahoma"/>
          <w:color w:val="000000"/>
        </w:rPr>
        <w:t xml:space="preserve"> ber</w:t>
      </w:r>
      <w:r w:rsidR="007448D6" w:rsidRPr="004A5532">
        <w:rPr>
          <w:rFonts w:ascii="Bookman Old Style" w:hAnsi="Bookman Old Style" w:cs="Tahoma"/>
          <w:color w:val="000000"/>
        </w:rPr>
        <w:t>yodium</w:t>
      </w:r>
      <w:r w:rsidR="004A408C" w:rsidRPr="004A5532">
        <w:rPr>
          <w:rFonts w:ascii="Bookman Old Style" w:hAnsi="Bookman Old Style" w:cs="Tahoma"/>
          <w:color w:val="000000"/>
        </w:rPr>
        <w:t xml:space="preserve"> </w:t>
      </w:r>
      <w:r w:rsidR="00F97901" w:rsidRPr="004A5532">
        <w:rPr>
          <w:rFonts w:ascii="Bookman Old Style" w:hAnsi="Bookman Old Style" w:cs="Tahoma"/>
          <w:color w:val="000000"/>
        </w:rPr>
        <w:t xml:space="preserve">yang memenuhi standar mutu </w:t>
      </w:r>
      <w:r w:rsidR="0079108E" w:rsidRPr="004A5532">
        <w:rPr>
          <w:rFonts w:ascii="Bookman Old Style" w:hAnsi="Bookman Old Style" w:cs="Tahoma"/>
          <w:color w:val="000000"/>
          <w:lang w:val="id-ID"/>
        </w:rPr>
        <w:t>garam konsumsi ber</w:t>
      </w:r>
      <w:r w:rsidR="007448D6" w:rsidRPr="004A5532">
        <w:rPr>
          <w:rFonts w:ascii="Bookman Old Style" w:hAnsi="Bookman Old Style" w:cs="Tahoma"/>
          <w:color w:val="000000"/>
          <w:lang w:val="id-ID"/>
        </w:rPr>
        <w:t>yodium</w:t>
      </w:r>
      <w:r w:rsidR="004A408C" w:rsidRPr="004A5532">
        <w:rPr>
          <w:rFonts w:ascii="Bookman Old Style" w:hAnsi="Bookman Old Style" w:cs="Tahoma"/>
          <w:color w:val="000000"/>
          <w:lang w:val="id-ID"/>
        </w:rPr>
        <w:t xml:space="preserve"> </w:t>
      </w:r>
      <w:r w:rsidR="0079108E" w:rsidRPr="004A5532">
        <w:rPr>
          <w:rFonts w:ascii="Bookman Old Style" w:hAnsi="Bookman Old Style" w:cs="Tahoma"/>
          <w:color w:val="000000"/>
          <w:lang w:val="id-ID"/>
        </w:rPr>
        <w:t xml:space="preserve"> </w:t>
      </w:r>
      <w:r w:rsidR="00F97901" w:rsidRPr="004A5532">
        <w:rPr>
          <w:rFonts w:ascii="Bookman Old Style" w:hAnsi="Bookman Old Style" w:cs="Tahoma"/>
          <w:color w:val="000000"/>
        </w:rPr>
        <w:t xml:space="preserve">sesuai persyaratan SNI. </w:t>
      </w:r>
    </w:p>
    <w:p w:rsidR="00CD0944" w:rsidRPr="004A5532" w:rsidRDefault="00F97901" w:rsidP="008B3FF1">
      <w:pPr>
        <w:pStyle w:val="ListParagraph"/>
        <w:numPr>
          <w:ilvl w:val="0"/>
          <w:numId w:val="15"/>
        </w:numPr>
        <w:adjustRightInd w:val="0"/>
        <w:spacing w:line="360" w:lineRule="auto"/>
        <w:ind w:left="397" w:hanging="397"/>
        <w:contextualSpacing w:val="0"/>
        <w:jc w:val="both"/>
        <w:rPr>
          <w:rFonts w:ascii="Bookman Old Style" w:hAnsi="Bookman Old Style" w:cs="Tahoma"/>
          <w:color w:val="000000"/>
        </w:rPr>
      </w:pPr>
      <w:r w:rsidRPr="004A5532">
        <w:rPr>
          <w:rFonts w:ascii="Bookman Old Style" w:hAnsi="Bookman Old Style" w:cs="Tahoma"/>
          <w:color w:val="000000"/>
        </w:rPr>
        <w:t>Dalam hal garam ber</w:t>
      </w:r>
      <w:r w:rsidR="007448D6" w:rsidRPr="004A5532">
        <w:rPr>
          <w:rFonts w:ascii="Bookman Old Style" w:hAnsi="Bookman Old Style" w:cs="Tahoma"/>
          <w:color w:val="000000"/>
        </w:rPr>
        <w:t>yodium</w:t>
      </w:r>
      <w:r w:rsidR="004A408C" w:rsidRPr="004A5532">
        <w:rPr>
          <w:rFonts w:ascii="Bookman Old Style" w:hAnsi="Bookman Old Style" w:cs="Tahoma"/>
          <w:color w:val="000000"/>
        </w:rPr>
        <w:t xml:space="preserve"> </w:t>
      </w:r>
      <w:r w:rsidRPr="004A5532">
        <w:rPr>
          <w:rFonts w:ascii="Bookman Old Style" w:hAnsi="Bookman Old Style" w:cs="Tahoma"/>
          <w:color w:val="000000"/>
        </w:rPr>
        <w:t xml:space="preserve"> untuk konsumsi masyarakat tidak memenuhi standar mutu, maka dilakukan penarikan, penyitaan dan pemusnahan sesuai ketentuan peraturan perundang-undangan. </w:t>
      </w:r>
    </w:p>
    <w:p w:rsidR="00F97901" w:rsidRPr="004A5532" w:rsidRDefault="00F97901" w:rsidP="008B3FF1">
      <w:pPr>
        <w:pStyle w:val="ListParagraph"/>
        <w:numPr>
          <w:ilvl w:val="0"/>
          <w:numId w:val="15"/>
        </w:numPr>
        <w:adjustRightInd w:val="0"/>
        <w:spacing w:line="360" w:lineRule="auto"/>
        <w:ind w:left="397" w:hanging="397"/>
        <w:contextualSpacing w:val="0"/>
        <w:jc w:val="both"/>
        <w:rPr>
          <w:rFonts w:ascii="Bookman Old Style" w:hAnsi="Bookman Old Style" w:cs="Tahoma"/>
          <w:color w:val="000000"/>
        </w:rPr>
      </w:pPr>
      <w:r w:rsidRPr="004A5532">
        <w:rPr>
          <w:rFonts w:ascii="Bookman Old Style" w:hAnsi="Bookman Old Style" w:cs="Tahoma"/>
          <w:color w:val="000000"/>
        </w:rPr>
        <w:t xml:space="preserve">Penarikan, penyitaan dan pemusnahan garam sebagaimana dimaksud pada ayat (2) dilaksanakan oleh </w:t>
      </w:r>
      <w:r w:rsidR="00A52265" w:rsidRPr="004A5532">
        <w:rPr>
          <w:rFonts w:ascii="Bookman Old Style" w:hAnsi="Bookman Old Style" w:cs="Tahoma"/>
          <w:color w:val="000000"/>
          <w:lang w:val="id-ID"/>
        </w:rPr>
        <w:t xml:space="preserve">Pemerintah </w:t>
      </w:r>
      <w:r w:rsidR="00982CE7" w:rsidRPr="00B01772">
        <w:rPr>
          <w:rFonts w:ascii="Bookman Old Style" w:hAnsi="Bookman Old Style" w:cs="Tahoma"/>
          <w:lang w:val="id-ID"/>
        </w:rPr>
        <w:t>Daerah</w:t>
      </w:r>
      <w:r w:rsidR="00A52265" w:rsidRPr="004A5532">
        <w:rPr>
          <w:rFonts w:ascii="Bookman Old Style" w:hAnsi="Bookman Old Style" w:cs="Tahoma"/>
          <w:color w:val="000000"/>
          <w:lang w:val="id-ID"/>
        </w:rPr>
        <w:t xml:space="preserve"> </w:t>
      </w:r>
      <w:r w:rsidR="002212E4" w:rsidRPr="004A5532">
        <w:rPr>
          <w:rFonts w:ascii="Bookman Old Style" w:hAnsi="Bookman Old Style" w:cs="Tahoma"/>
          <w:color w:val="000000"/>
        </w:rPr>
        <w:t>sesuai</w:t>
      </w:r>
      <w:r w:rsidRPr="004A5532">
        <w:rPr>
          <w:rFonts w:ascii="Bookman Old Style" w:hAnsi="Bookman Old Style" w:cs="Tahoma"/>
          <w:color w:val="000000"/>
        </w:rPr>
        <w:t xml:space="preserve"> kewenangan berdasarkan ketentuan peraturan </w:t>
      </w:r>
      <w:r w:rsidR="0079108E" w:rsidRPr="004A5532">
        <w:rPr>
          <w:rFonts w:ascii="Bookman Old Style" w:hAnsi="Bookman Old Style" w:cs="Tahoma"/>
          <w:color w:val="000000"/>
          <w:lang w:val="id-ID"/>
        </w:rPr>
        <w:t>perundang-undangan</w:t>
      </w:r>
      <w:r w:rsidRPr="004A5532">
        <w:rPr>
          <w:rFonts w:ascii="Bookman Old Style" w:hAnsi="Bookman Old Style" w:cs="Tahoma"/>
          <w:color w:val="000000"/>
        </w:rPr>
        <w:t xml:space="preserve">. </w:t>
      </w:r>
    </w:p>
    <w:p w:rsidR="007A1D2F" w:rsidRPr="004A5532" w:rsidRDefault="007A1D2F" w:rsidP="00CD0944">
      <w:pPr>
        <w:adjustRightInd w:val="0"/>
        <w:spacing w:before="120" w:after="0" w:line="360" w:lineRule="auto"/>
        <w:jc w:val="center"/>
        <w:rPr>
          <w:rFonts w:ascii="Bookman Old Style" w:hAnsi="Bookman Old Style" w:cs="Tahoma"/>
          <w:color w:val="000000"/>
          <w:sz w:val="24"/>
          <w:szCs w:val="24"/>
        </w:rPr>
      </w:pPr>
      <w:r w:rsidRPr="004A5532">
        <w:rPr>
          <w:rFonts w:ascii="Bookman Old Style" w:hAnsi="Bookman Old Style" w:cs="Tahoma"/>
          <w:color w:val="000000"/>
          <w:sz w:val="24"/>
          <w:szCs w:val="24"/>
        </w:rPr>
        <w:t>BAB VII</w:t>
      </w:r>
    </w:p>
    <w:p w:rsidR="007A1D2F" w:rsidRPr="004A5532" w:rsidRDefault="007A1D2F" w:rsidP="00CD0944">
      <w:pPr>
        <w:adjustRightInd w:val="0"/>
        <w:spacing w:after="0" w:line="360" w:lineRule="auto"/>
        <w:jc w:val="center"/>
        <w:rPr>
          <w:rFonts w:ascii="Bookman Old Style" w:hAnsi="Bookman Old Style" w:cs="Tahoma"/>
          <w:color w:val="000000"/>
          <w:sz w:val="24"/>
          <w:szCs w:val="24"/>
        </w:rPr>
      </w:pPr>
      <w:r w:rsidRPr="004A5532">
        <w:rPr>
          <w:rFonts w:ascii="Bookman Old Style" w:hAnsi="Bookman Old Style" w:cs="Tahoma"/>
          <w:color w:val="000000"/>
          <w:sz w:val="24"/>
          <w:szCs w:val="24"/>
        </w:rPr>
        <w:t>PERIZINAN</w:t>
      </w:r>
    </w:p>
    <w:p w:rsidR="007A1D2F" w:rsidRPr="004A5532" w:rsidRDefault="00320943" w:rsidP="00CD0944">
      <w:pPr>
        <w:adjustRightInd w:val="0"/>
        <w:spacing w:before="120" w:after="0" w:line="360" w:lineRule="auto"/>
        <w:jc w:val="center"/>
        <w:rPr>
          <w:rFonts w:ascii="Bookman Old Style" w:hAnsi="Bookman Old Style" w:cs="Tahoma"/>
          <w:color w:val="000000"/>
          <w:sz w:val="24"/>
          <w:szCs w:val="24"/>
          <w:lang w:val="en-US"/>
        </w:rPr>
      </w:pPr>
      <w:r w:rsidRPr="004A5532">
        <w:rPr>
          <w:rFonts w:ascii="Bookman Old Style" w:hAnsi="Bookman Old Style" w:cs="Tahoma"/>
          <w:color w:val="000000"/>
          <w:sz w:val="24"/>
          <w:szCs w:val="24"/>
        </w:rPr>
        <w:t xml:space="preserve">Pasal </w:t>
      </w:r>
      <w:r w:rsidRPr="004A5532">
        <w:rPr>
          <w:rFonts w:ascii="Bookman Old Style" w:hAnsi="Bookman Old Style" w:cs="Tahoma"/>
          <w:color w:val="000000"/>
          <w:sz w:val="24"/>
          <w:szCs w:val="24"/>
          <w:lang w:val="en-US"/>
        </w:rPr>
        <w:t>9</w:t>
      </w:r>
    </w:p>
    <w:p w:rsidR="007A1D2F" w:rsidRDefault="000E6D64" w:rsidP="008B3FF1">
      <w:pPr>
        <w:pStyle w:val="ListParagraph"/>
        <w:numPr>
          <w:ilvl w:val="0"/>
          <w:numId w:val="10"/>
        </w:numPr>
        <w:adjustRightInd w:val="0"/>
        <w:spacing w:line="360" w:lineRule="auto"/>
        <w:ind w:left="397" w:hanging="397"/>
        <w:contextualSpacing w:val="0"/>
        <w:jc w:val="both"/>
        <w:rPr>
          <w:rFonts w:ascii="Bookman Old Style" w:hAnsi="Bookman Old Style" w:cs="Tahoma"/>
          <w:color w:val="000000"/>
        </w:rPr>
      </w:pPr>
      <w:r w:rsidRPr="004A5532">
        <w:rPr>
          <w:rFonts w:ascii="Bookman Old Style" w:hAnsi="Bookman Old Style" w:cs="Tahoma"/>
          <w:color w:val="000000"/>
          <w:lang w:val="id-ID"/>
        </w:rPr>
        <w:t>Setiap o</w:t>
      </w:r>
      <w:r w:rsidR="007A1D2F" w:rsidRPr="004A5532">
        <w:rPr>
          <w:rFonts w:ascii="Bookman Old Style" w:hAnsi="Bookman Old Style" w:cs="Tahoma"/>
          <w:color w:val="000000"/>
        </w:rPr>
        <w:t xml:space="preserve">rang </w:t>
      </w:r>
      <w:r w:rsidRPr="004A5532">
        <w:rPr>
          <w:rFonts w:ascii="Bookman Old Style" w:hAnsi="Bookman Old Style" w:cs="Tahoma"/>
          <w:color w:val="000000"/>
          <w:lang w:val="id-ID"/>
        </w:rPr>
        <w:t xml:space="preserve">dan/atau </w:t>
      </w:r>
      <w:r w:rsidR="007A1D2F" w:rsidRPr="004A5532">
        <w:rPr>
          <w:rFonts w:ascii="Bookman Old Style" w:hAnsi="Bookman Old Style" w:cs="Tahoma"/>
          <w:color w:val="000000"/>
        </w:rPr>
        <w:t xml:space="preserve">badan usaha yang memproduksi dan </w:t>
      </w:r>
      <w:r w:rsidR="005A1464" w:rsidRPr="004A5532">
        <w:rPr>
          <w:rFonts w:ascii="Bookman Old Style" w:hAnsi="Bookman Old Style" w:cs="Tahoma"/>
          <w:color w:val="000000"/>
        </w:rPr>
        <w:t>mendistribusikan</w:t>
      </w:r>
      <w:r w:rsidR="007A1D2F" w:rsidRPr="004A5532">
        <w:rPr>
          <w:rFonts w:ascii="Bookman Old Style" w:hAnsi="Bookman Old Style" w:cs="Tahoma"/>
          <w:color w:val="000000"/>
        </w:rPr>
        <w:t xml:space="preserve"> garam ber</w:t>
      </w:r>
      <w:r w:rsidR="007448D6" w:rsidRPr="004A5532">
        <w:rPr>
          <w:rFonts w:ascii="Bookman Old Style" w:hAnsi="Bookman Old Style" w:cs="Tahoma"/>
          <w:color w:val="000000"/>
        </w:rPr>
        <w:t>yodium</w:t>
      </w:r>
      <w:r w:rsidR="004A408C" w:rsidRPr="004A5532">
        <w:rPr>
          <w:rFonts w:ascii="Bookman Old Style" w:hAnsi="Bookman Old Style" w:cs="Tahoma"/>
          <w:color w:val="000000"/>
        </w:rPr>
        <w:t xml:space="preserve"> </w:t>
      </w:r>
      <w:r w:rsidR="007A1D2F" w:rsidRPr="004A5532">
        <w:rPr>
          <w:rFonts w:ascii="Bookman Old Style" w:hAnsi="Bookman Old Style" w:cs="Tahoma"/>
          <w:color w:val="000000"/>
        </w:rPr>
        <w:t xml:space="preserve"> harus memiliki perizinan, sesuai ketentua</w:t>
      </w:r>
      <w:r w:rsidRPr="004A5532">
        <w:rPr>
          <w:rFonts w:ascii="Bookman Old Style" w:hAnsi="Bookman Old Style" w:cs="Tahoma"/>
          <w:color w:val="000000"/>
        </w:rPr>
        <w:t>n peraturan perundang-undangan.</w:t>
      </w:r>
    </w:p>
    <w:p w:rsidR="00B01772" w:rsidRPr="00B01772" w:rsidRDefault="00B01772" w:rsidP="00B01772">
      <w:pPr>
        <w:adjustRightInd w:val="0"/>
        <w:spacing w:line="360" w:lineRule="auto"/>
        <w:jc w:val="both"/>
        <w:rPr>
          <w:rFonts w:ascii="Bookman Old Style" w:hAnsi="Bookman Old Style" w:cs="Tahoma"/>
          <w:color w:val="000000"/>
          <w:lang w:val="en-US"/>
        </w:rPr>
      </w:pPr>
    </w:p>
    <w:p w:rsidR="007A1D2F" w:rsidRPr="004A5532" w:rsidRDefault="007A1D2F" w:rsidP="008B3FF1">
      <w:pPr>
        <w:pStyle w:val="ListParagraph"/>
        <w:numPr>
          <w:ilvl w:val="0"/>
          <w:numId w:val="10"/>
        </w:numPr>
        <w:adjustRightInd w:val="0"/>
        <w:spacing w:line="360" w:lineRule="auto"/>
        <w:ind w:left="397" w:hanging="397"/>
        <w:contextualSpacing w:val="0"/>
        <w:jc w:val="both"/>
        <w:rPr>
          <w:rFonts w:ascii="Bookman Old Style" w:hAnsi="Bookman Old Style" w:cs="Tahoma"/>
          <w:color w:val="000000"/>
        </w:rPr>
      </w:pPr>
      <w:r w:rsidRPr="004A5532">
        <w:rPr>
          <w:rFonts w:ascii="Bookman Old Style" w:hAnsi="Bookman Old Style" w:cs="Tahoma"/>
          <w:color w:val="000000"/>
        </w:rPr>
        <w:lastRenderedPageBreak/>
        <w:t xml:space="preserve">Perizinan sebagaimana dimaksud pada ayat (1), meliputi : </w:t>
      </w:r>
    </w:p>
    <w:p w:rsidR="00F12C89" w:rsidRPr="004A5532" w:rsidRDefault="00320943" w:rsidP="008B3FF1">
      <w:pPr>
        <w:pStyle w:val="ListParagraph"/>
        <w:numPr>
          <w:ilvl w:val="0"/>
          <w:numId w:val="11"/>
        </w:numPr>
        <w:adjustRightInd w:val="0"/>
        <w:spacing w:line="360" w:lineRule="auto"/>
        <w:ind w:left="794" w:hanging="397"/>
        <w:contextualSpacing w:val="0"/>
        <w:jc w:val="both"/>
        <w:rPr>
          <w:rFonts w:ascii="Bookman Old Style" w:hAnsi="Bookman Old Style" w:cs="Tahoma"/>
          <w:color w:val="000000"/>
        </w:rPr>
      </w:pPr>
      <w:r w:rsidRPr="004A5532">
        <w:rPr>
          <w:rFonts w:ascii="Bookman Old Style" w:hAnsi="Bookman Old Style" w:cs="Tahoma"/>
          <w:color w:val="000000"/>
        </w:rPr>
        <w:t>i</w:t>
      </w:r>
      <w:r w:rsidR="007A1D2F" w:rsidRPr="004A5532">
        <w:rPr>
          <w:rFonts w:ascii="Bookman Old Style" w:hAnsi="Bookman Old Style" w:cs="Tahoma"/>
          <w:color w:val="000000"/>
        </w:rPr>
        <w:t xml:space="preserve">zin Usaha Industri, Izin Perluasan dan Tanda Daftar Industri; </w:t>
      </w:r>
    </w:p>
    <w:p w:rsidR="00797277" w:rsidRPr="004A5532" w:rsidRDefault="00320943" w:rsidP="008B3FF1">
      <w:pPr>
        <w:pStyle w:val="ListParagraph"/>
        <w:numPr>
          <w:ilvl w:val="0"/>
          <w:numId w:val="11"/>
        </w:numPr>
        <w:adjustRightInd w:val="0"/>
        <w:spacing w:line="360" w:lineRule="auto"/>
        <w:ind w:left="794" w:hanging="397"/>
        <w:contextualSpacing w:val="0"/>
        <w:jc w:val="both"/>
        <w:rPr>
          <w:rFonts w:ascii="Bookman Old Style" w:hAnsi="Bookman Old Style" w:cs="Tahoma"/>
          <w:color w:val="000000"/>
        </w:rPr>
      </w:pPr>
      <w:r w:rsidRPr="004A5532">
        <w:rPr>
          <w:rFonts w:ascii="Bookman Old Style" w:hAnsi="Bookman Old Style" w:cs="Tahoma"/>
          <w:color w:val="000000"/>
        </w:rPr>
        <w:t>i</w:t>
      </w:r>
      <w:r w:rsidR="00F12C89" w:rsidRPr="004A5532">
        <w:rPr>
          <w:rFonts w:ascii="Bookman Old Style" w:hAnsi="Bookman Old Style" w:cs="Tahoma"/>
          <w:color w:val="000000"/>
        </w:rPr>
        <w:t>zin Usaha Perdagangan</w:t>
      </w:r>
      <w:r w:rsidR="00267569" w:rsidRPr="004A5532">
        <w:rPr>
          <w:rFonts w:ascii="Bookman Old Style" w:hAnsi="Bookman Old Style" w:cs="Tahoma"/>
          <w:color w:val="000000"/>
        </w:rPr>
        <w:t>; dan</w:t>
      </w:r>
    </w:p>
    <w:p w:rsidR="007A1D2F" w:rsidRPr="004A5532" w:rsidRDefault="00320943" w:rsidP="008B3FF1">
      <w:pPr>
        <w:pStyle w:val="ListParagraph"/>
        <w:numPr>
          <w:ilvl w:val="0"/>
          <w:numId w:val="11"/>
        </w:numPr>
        <w:adjustRightInd w:val="0"/>
        <w:spacing w:line="360" w:lineRule="auto"/>
        <w:ind w:left="794" w:hanging="397"/>
        <w:contextualSpacing w:val="0"/>
        <w:jc w:val="both"/>
        <w:rPr>
          <w:rFonts w:ascii="Bookman Old Style" w:hAnsi="Bookman Old Style" w:cs="Tahoma"/>
          <w:color w:val="000000"/>
        </w:rPr>
      </w:pPr>
      <w:r w:rsidRPr="004A5532">
        <w:rPr>
          <w:rFonts w:ascii="Bookman Old Style" w:hAnsi="Bookman Old Style" w:cs="Tahoma"/>
          <w:color w:val="000000"/>
        </w:rPr>
        <w:t>s</w:t>
      </w:r>
      <w:r w:rsidR="007A1D2F" w:rsidRPr="004A5532">
        <w:rPr>
          <w:rFonts w:ascii="Bookman Old Style" w:hAnsi="Bookman Old Style" w:cs="Tahoma"/>
          <w:color w:val="000000"/>
        </w:rPr>
        <w:t xml:space="preserve">ertifikasi Mutu Pangan. </w:t>
      </w:r>
    </w:p>
    <w:p w:rsidR="00797277" w:rsidRPr="004A5532" w:rsidRDefault="007A1D2F" w:rsidP="00004285">
      <w:pPr>
        <w:pStyle w:val="ListParagraph"/>
        <w:numPr>
          <w:ilvl w:val="0"/>
          <w:numId w:val="31"/>
        </w:numPr>
        <w:adjustRightInd w:val="0"/>
        <w:spacing w:line="360" w:lineRule="auto"/>
        <w:ind w:left="397" w:hanging="397"/>
        <w:contextualSpacing w:val="0"/>
        <w:jc w:val="both"/>
        <w:rPr>
          <w:rFonts w:ascii="Bookman Old Style" w:hAnsi="Bookman Old Style" w:cs="Tahoma"/>
          <w:color w:val="000000"/>
        </w:rPr>
      </w:pPr>
      <w:r w:rsidRPr="004A5532">
        <w:rPr>
          <w:rFonts w:ascii="Bookman Old Style" w:hAnsi="Bookman Old Style" w:cs="Tahoma"/>
          <w:color w:val="000000"/>
        </w:rPr>
        <w:t>Izin sebagaimana dimaksud pada ayat (2) huruf a</w:t>
      </w:r>
      <w:r w:rsidR="00267569" w:rsidRPr="004A5532">
        <w:rPr>
          <w:rFonts w:ascii="Bookman Old Style" w:hAnsi="Bookman Old Style" w:cs="Tahoma"/>
          <w:color w:val="000000"/>
        </w:rPr>
        <w:t xml:space="preserve"> dan huruf b</w:t>
      </w:r>
      <w:r w:rsidRPr="004A5532">
        <w:rPr>
          <w:rFonts w:ascii="Bookman Old Style" w:hAnsi="Bookman Old Style" w:cs="Tahoma"/>
          <w:color w:val="000000"/>
        </w:rPr>
        <w:t xml:space="preserve"> diterbitkan oleh </w:t>
      </w:r>
      <w:r w:rsidR="00797277" w:rsidRPr="004A5532">
        <w:rPr>
          <w:rFonts w:ascii="Bookman Old Style" w:hAnsi="Bookman Old Style"/>
        </w:rPr>
        <w:t xml:space="preserve">Kepala Badan Penanaman Modal </w:t>
      </w:r>
      <w:r w:rsidR="00797277" w:rsidRPr="004A5532">
        <w:rPr>
          <w:rFonts w:ascii="Bookman Old Style" w:hAnsi="Bookman Old Style"/>
          <w:lang w:val="id-ID"/>
        </w:rPr>
        <w:t>d</w:t>
      </w:r>
      <w:r w:rsidR="00797277" w:rsidRPr="004A5532">
        <w:rPr>
          <w:rFonts w:ascii="Bookman Old Style" w:hAnsi="Bookman Old Style"/>
        </w:rPr>
        <w:t>an Pelayanan Perizinan Terpadu.</w:t>
      </w:r>
    </w:p>
    <w:p w:rsidR="007A1D2F" w:rsidRPr="004A5532" w:rsidRDefault="007A1D2F" w:rsidP="00004285">
      <w:pPr>
        <w:pStyle w:val="ListParagraph"/>
        <w:numPr>
          <w:ilvl w:val="0"/>
          <w:numId w:val="31"/>
        </w:numPr>
        <w:adjustRightInd w:val="0"/>
        <w:spacing w:line="360" w:lineRule="auto"/>
        <w:ind w:left="397" w:hanging="397"/>
        <w:contextualSpacing w:val="0"/>
        <w:jc w:val="both"/>
        <w:rPr>
          <w:rFonts w:ascii="Bookman Old Style" w:hAnsi="Bookman Old Style" w:cs="Tahoma"/>
          <w:color w:val="000000"/>
        </w:rPr>
      </w:pPr>
      <w:r w:rsidRPr="004A5532">
        <w:rPr>
          <w:rFonts w:ascii="Bookman Old Style" w:hAnsi="Bookman Old Style" w:cs="Tahoma"/>
          <w:color w:val="000000"/>
        </w:rPr>
        <w:t xml:space="preserve">Sertifikasi sebagaimana dimaksud pada ayat (2) huruf </w:t>
      </w:r>
      <w:r w:rsidR="00267569" w:rsidRPr="004A5532">
        <w:rPr>
          <w:rFonts w:ascii="Bookman Old Style" w:hAnsi="Bookman Old Style" w:cs="Tahoma"/>
          <w:color w:val="000000"/>
        </w:rPr>
        <w:t>c</w:t>
      </w:r>
      <w:r w:rsidRPr="004A5532">
        <w:rPr>
          <w:rFonts w:ascii="Bookman Old Style" w:hAnsi="Bookman Old Style" w:cs="Tahoma"/>
          <w:color w:val="000000"/>
        </w:rPr>
        <w:t xml:space="preserve"> diterbitkan oleh Badan Pengawas Obat dan Makanan Republik Indonesia atau lembaga serti</w:t>
      </w:r>
      <w:r w:rsidR="00797277" w:rsidRPr="004A5532">
        <w:rPr>
          <w:rFonts w:ascii="Bookman Old Style" w:hAnsi="Bookman Old Style" w:cs="Tahoma"/>
          <w:color w:val="000000"/>
        </w:rPr>
        <w:t>fikasi yang telah diakreditasi.</w:t>
      </w:r>
    </w:p>
    <w:p w:rsidR="000E6D64" w:rsidRPr="004A5532" w:rsidRDefault="000E6D64" w:rsidP="00B62630">
      <w:pPr>
        <w:autoSpaceDE w:val="0"/>
        <w:autoSpaceDN w:val="0"/>
        <w:adjustRightInd w:val="0"/>
        <w:spacing w:before="120" w:after="0" w:line="240" w:lineRule="auto"/>
        <w:jc w:val="center"/>
        <w:rPr>
          <w:rFonts w:ascii="Bookman Old Style" w:hAnsi="Bookman Old Style" w:cs="BookmanOldStyle,Bold"/>
          <w:bCs/>
          <w:sz w:val="24"/>
          <w:szCs w:val="24"/>
        </w:rPr>
      </w:pPr>
      <w:r w:rsidRPr="004A5532">
        <w:rPr>
          <w:rFonts w:ascii="Bookman Old Style" w:hAnsi="Bookman Old Style" w:cs="BookmanOldStyle,Bold"/>
          <w:bCs/>
          <w:sz w:val="24"/>
          <w:szCs w:val="24"/>
        </w:rPr>
        <w:t>BAB VI</w:t>
      </w:r>
      <w:r w:rsidR="00396A7B" w:rsidRPr="004A5532">
        <w:rPr>
          <w:rFonts w:ascii="Bookman Old Style" w:hAnsi="Bookman Old Style" w:cs="BookmanOldStyle,Bold"/>
          <w:bCs/>
          <w:sz w:val="24"/>
          <w:szCs w:val="24"/>
        </w:rPr>
        <w:t>II</w:t>
      </w:r>
    </w:p>
    <w:p w:rsidR="000E6D64" w:rsidRPr="004A5532" w:rsidRDefault="000E6D64" w:rsidP="000E6D64">
      <w:pPr>
        <w:autoSpaceDE w:val="0"/>
        <w:autoSpaceDN w:val="0"/>
        <w:adjustRightInd w:val="0"/>
        <w:spacing w:after="0" w:line="360" w:lineRule="auto"/>
        <w:jc w:val="center"/>
        <w:rPr>
          <w:rFonts w:ascii="Bookman Old Style" w:hAnsi="Bookman Old Style" w:cs="BookmanOldStyle,Bold"/>
          <w:bCs/>
          <w:sz w:val="24"/>
          <w:szCs w:val="24"/>
        </w:rPr>
      </w:pPr>
      <w:r w:rsidRPr="004A5532">
        <w:rPr>
          <w:rFonts w:ascii="Bookman Old Style" w:hAnsi="Bookman Old Style" w:cs="BookmanOldStyle,Bold"/>
          <w:bCs/>
          <w:sz w:val="24"/>
          <w:szCs w:val="24"/>
        </w:rPr>
        <w:t>LARANGAN</w:t>
      </w:r>
    </w:p>
    <w:p w:rsidR="000E6D64" w:rsidRPr="004A5532" w:rsidRDefault="000E6D64" w:rsidP="002003D1">
      <w:pPr>
        <w:autoSpaceDE w:val="0"/>
        <w:autoSpaceDN w:val="0"/>
        <w:adjustRightInd w:val="0"/>
        <w:spacing w:before="120" w:after="0" w:line="360" w:lineRule="auto"/>
        <w:jc w:val="center"/>
        <w:rPr>
          <w:rFonts w:ascii="Bookman Old Style" w:hAnsi="Bookman Old Style" w:cs="BookmanOldStyle,Bold"/>
          <w:bCs/>
          <w:sz w:val="24"/>
          <w:szCs w:val="24"/>
          <w:lang w:val="en-US"/>
        </w:rPr>
      </w:pPr>
      <w:r w:rsidRPr="004A5532">
        <w:rPr>
          <w:rFonts w:ascii="Bookman Old Style" w:hAnsi="Bookman Old Style" w:cs="BookmanOldStyle,Bold"/>
          <w:bCs/>
          <w:sz w:val="24"/>
          <w:szCs w:val="24"/>
        </w:rPr>
        <w:t xml:space="preserve">Pasal </w:t>
      </w:r>
      <w:r w:rsidR="00320943" w:rsidRPr="004A5532">
        <w:rPr>
          <w:rFonts w:ascii="Bookman Old Style" w:hAnsi="Bookman Old Style" w:cs="BookmanOldStyle,Bold"/>
          <w:bCs/>
          <w:sz w:val="24"/>
          <w:szCs w:val="24"/>
          <w:lang w:val="en-US"/>
        </w:rPr>
        <w:t>10</w:t>
      </w:r>
    </w:p>
    <w:p w:rsidR="000E6D64" w:rsidRPr="004A5532" w:rsidRDefault="000E6D64" w:rsidP="008B3FF1">
      <w:pPr>
        <w:pStyle w:val="ListParagraph"/>
        <w:numPr>
          <w:ilvl w:val="0"/>
          <w:numId w:val="12"/>
        </w:numPr>
        <w:adjustRightInd w:val="0"/>
        <w:spacing w:line="360" w:lineRule="auto"/>
        <w:ind w:left="397" w:hanging="397"/>
        <w:contextualSpacing w:val="0"/>
        <w:jc w:val="both"/>
        <w:rPr>
          <w:rFonts w:ascii="Bookman Old Style" w:hAnsi="Bookman Old Style" w:cs="BookmanOldStyle"/>
        </w:rPr>
      </w:pPr>
      <w:r w:rsidRPr="004A5532">
        <w:rPr>
          <w:rFonts w:ascii="Bookman Old Style" w:hAnsi="Bookman Old Style" w:cs="BookmanOldStyle"/>
        </w:rPr>
        <w:t xml:space="preserve">Setiap orang dan/atau badan </w:t>
      </w:r>
      <w:r w:rsidRPr="004A5532">
        <w:rPr>
          <w:rFonts w:ascii="Bookman Old Style" w:hAnsi="Bookman Old Style" w:cs="BookmanOldStyle"/>
          <w:lang w:val="id-ID"/>
        </w:rPr>
        <w:t xml:space="preserve">usaha </w:t>
      </w:r>
      <w:r w:rsidRPr="004A5532">
        <w:rPr>
          <w:rFonts w:ascii="Bookman Old Style" w:hAnsi="Bookman Old Style" w:cs="BookmanOldStyle"/>
        </w:rPr>
        <w:t>dari dalam</w:t>
      </w:r>
      <w:r w:rsidR="00061B43" w:rsidRPr="004A5532">
        <w:rPr>
          <w:rFonts w:ascii="Bookman Old Style" w:hAnsi="Bookman Old Style" w:cs="BookmanOldStyle"/>
          <w:lang w:val="id-ID"/>
        </w:rPr>
        <w:t xml:space="preserve"> </w:t>
      </w:r>
      <w:r w:rsidRPr="004A5532">
        <w:rPr>
          <w:rFonts w:ascii="Bookman Old Style" w:hAnsi="Bookman Old Style" w:cs="BookmanOldStyle"/>
        </w:rPr>
        <w:t xml:space="preserve">maupun luar </w:t>
      </w:r>
      <w:r w:rsidR="00176F43" w:rsidRPr="004A5532">
        <w:rPr>
          <w:rFonts w:ascii="Bookman Old Style" w:hAnsi="Bookman Old Style" w:cs="BookmanOldStyle"/>
        </w:rPr>
        <w:t>Da</w:t>
      </w:r>
      <w:r w:rsidRPr="004A5532">
        <w:rPr>
          <w:rFonts w:ascii="Bookman Old Style" w:hAnsi="Bookman Old Style" w:cs="BookmanOldStyle"/>
        </w:rPr>
        <w:t>erah dilarang</w:t>
      </w:r>
      <w:r w:rsidR="00061B43" w:rsidRPr="004A5532">
        <w:rPr>
          <w:rFonts w:ascii="Bookman Old Style" w:hAnsi="Bookman Old Style" w:cs="BookmanOldStyle"/>
          <w:lang w:val="id-ID"/>
        </w:rPr>
        <w:t xml:space="preserve"> </w:t>
      </w:r>
      <w:r w:rsidRPr="004A5532">
        <w:rPr>
          <w:rFonts w:ascii="Bookman Old Style" w:hAnsi="Bookman Old Style" w:cs="BookmanOldStyle"/>
        </w:rPr>
        <w:t>:</w:t>
      </w:r>
    </w:p>
    <w:p w:rsidR="000E6D64" w:rsidRPr="004A5532" w:rsidRDefault="000E6D64" w:rsidP="008B3FF1">
      <w:pPr>
        <w:pStyle w:val="ListParagraph"/>
        <w:numPr>
          <w:ilvl w:val="0"/>
          <w:numId w:val="13"/>
        </w:numPr>
        <w:adjustRightInd w:val="0"/>
        <w:spacing w:line="360" w:lineRule="auto"/>
        <w:ind w:left="794" w:hanging="397"/>
        <w:contextualSpacing w:val="0"/>
        <w:jc w:val="both"/>
        <w:rPr>
          <w:rFonts w:ascii="Bookman Old Style" w:hAnsi="Bookman Old Style" w:cs="BookmanOldStyle"/>
        </w:rPr>
      </w:pPr>
      <w:r w:rsidRPr="004A5532">
        <w:rPr>
          <w:rFonts w:ascii="Bookman Old Style" w:hAnsi="Bookman Old Style" w:cs="BookmanOldStyle"/>
        </w:rPr>
        <w:t>memproduksi, memperdagangkan atau</w:t>
      </w:r>
      <w:r w:rsidR="00061B43" w:rsidRPr="004A5532">
        <w:rPr>
          <w:rFonts w:ascii="Bookman Old Style" w:hAnsi="Bookman Old Style" w:cs="BookmanOldStyle"/>
          <w:lang w:val="id-ID"/>
        </w:rPr>
        <w:t xml:space="preserve"> </w:t>
      </w:r>
      <w:r w:rsidRPr="004A5532">
        <w:rPr>
          <w:rFonts w:ascii="Bookman Old Style" w:hAnsi="Bookman Old Style" w:cs="BookmanOldStyle"/>
        </w:rPr>
        <w:t>mengedarkan garam konsumsi ber</w:t>
      </w:r>
      <w:r w:rsidR="007448D6" w:rsidRPr="004A5532">
        <w:rPr>
          <w:rFonts w:ascii="Bookman Old Style" w:hAnsi="Bookman Old Style" w:cs="BookmanOldStyle"/>
          <w:lang w:val="id-ID"/>
        </w:rPr>
        <w:t>yodium</w:t>
      </w:r>
      <w:r w:rsidR="004A408C" w:rsidRPr="004A5532">
        <w:rPr>
          <w:rFonts w:ascii="Bookman Old Style" w:hAnsi="Bookman Old Style" w:cs="BookmanOldStyle"/>
          <w:lang w:val="id-ID"/>
        </w:rPr>
        <w:t xml:space="preserve"> </w:t>
      </w:r>
      <w:r w:rsidRPr="004A5532">
        <w:rPr>
          <w:rFonts w:ascii="Bookman Old Style" w:hAnsi="Bookman Old Style" w:cs="BookmanOldStyle"/>
        </w:rPr>
        <w:t xml:space="preserve"> yang</w:t>
      </w:r>
      <w:r w:rsidR="00061B43" w:rsidRPr="004A5532">
        <w:rPr>
          <w:rFonts w:ascii="Bookman Old Style" w:hAnsi="Bookman Old Style" w:cs="BookmanOldStyle"/>
          <w:lang w:val="id-ID"/>
        </w:rPr>
        <w:t xml:space="preserve"> </w:t>
      </w:r>
      <w:r w:rsidRPr="004A5532">
        <w:rPr>
          <w:rFonts w:ascii="Bookman Old Style" w:hAnsi="Bookman Old Style" w:cs="BookmanOldStyle"/>
        </w:rPr>
        <w:t>tidak memenuhi persyaratan SNI;</w:t>
      </w:r>
    </w:p>
    <w:p w:rsidR="0087696D" w:rsidRPr="004A5532" w:rsidRDefault="0087696D" w:rsidP="008B3FF1">
      <w:pPr>
        <w:pStyle w:val="ListParagraph"/>
        <w:numPr>
          <w:ilvl w:val="0"/>
          <w:numId w:val="13"/>
        </w:numPr>
        <w:adjustRightInd w:val="0"/>
        <w:spacing w:line="360" w:lineRule="auto"/>
        <w:ind w:left="794" w:hanging="397"/>
        <w:contextualSpacing w:val="0"/>
        <w:jc w:val="both"/>
        <w:rPr>
          <w:rFonts w:ascii="Bookman Old Style" w:hAnsi="Bookman Old Style" w:cs="BookmanOldStyle"/>
        </w:rPr>
      </w:pPr>
      <w:r w:rsidRPr="004A5532">
        <w:rPr>
          <w:rFonts w:ascii="Bookman Old Style" w:hAnsi="Bookman Old Style" w:cs="BookmanOldStyle"/>
          <w:lang w:val="id-ID"/>
        </w:rPr>
        <w:t>membawa masuk dan/atau keluar garam konsumsi ber</w:t>
      </w:r>
      <w:r w:rsidR="007448D6" w:rsidRPr="004A5532">
        <w:rPr>
          <w:rFonts w:ascii="Bookman Old Style" w:hAnsi="Bookman Old Style" w:cs="BookmanOldStyle"/>
          <w:lang w:val="id-ID"/>
        </w:rPr>
        <w:t>yodium</w:t>
      </w:r>
      <w:r w:rsidR="004A408C" w:rsidRPr="004A5532">
        <w:rPr>
          <w:rFonts w:ascii="Bookman Old Style" w:hAnsi="Bookman Old Style" w:cs="BookmanOldStyle"/>
          <w:lang w:val="id-ID"/>
        </w:rPr>
        <w:t xml:space="preserve"> </w:t>
      </w:r>
      <w:r w:rsidRPr="004A5532">
        <w:rPr>
          <w:rFonts w:ascii="Bookman Old Style" w:hAnsi="Bookman Old Style" w:cs="BookmanOldStyle"/>
          <w:lang w:val="id-ID"/>
        </w:rPr>
        <w:t xml:space="preserve"> yang tidak memenuhi persyaratan SNI</w:t>
      </w:r>
      <w:r w:rsidR="00872C76" w:rsidRPr="004A5532">
        <w:rPr>
          <w:rFonts w:ascii="Bookman Old Style" w:hAnsi="Bookman Old Style" w:cs="BookmanOldStyle"/>
          <w:lang w:val="id-ID"/>
        </w:rPr>
        <w:t xml:space="preserve"> di Daerah; dan</w:t>
      </w:r>
    </w:p>
    <w:p w:rsidR="000E6D64" w:rsidRPr="004A5532" w:rsidRDefault="000E6D64" w:rsidP="008B3FF1">
      <w:pPr>
        <w:pStyle w:val="ListParagraph"/>
        <w:numPr>
          <w:ilvl w:val="0"/>
          <w:numId w:val="13"/>
        </w:numPr>
        <w:adjustRightInd w:val="0"/>
        <w:spacing w:line="360" w:lineRule="auto"/>
        <w:ind w:left="794" w:hanging="397"/>
        <w:contextualSpacing w:val="0"/>
        <w:jc w:val="both"/>
        <w:rPr>
          <w:rFonts w:ascii="Bookman Old Style" w:hAnsi="Bookman Old Style" w:cs="BookmanOldStyle"/>
        </w:rPr>
      </w:pPr>
      <w:r w:rsidRPr="004A5532">
        <w:rPr>
          <w:rFonts w:ascii="Bookman Old Style" w:hAnsi="Bookman Old Style" w:cs="BookmanOldStyle"/>
        </w:rPr>
        <w:t>menggunakan garam ber</w:t>
      </w:r>
      <w:r w:rsidR="007448D6" w:rsidRPr="004A5532">
        <w:rPr>
          <w:rFonts w:ascii="Bookman Old Style" w:hAnsi="Bookman Old Style" w:cs="BookmanOldStyle"/>
          <w:lang w:val="id-ID"/>
        </w:rPr>
        <w:t>yodium</w:t>
      </w:r>
      <w:r w:rsidR="004A408C" w:rsidRPr="004A5532">
        <w:rPr>
          <w:rFonts w:ascii="Bookman Old Style" w:hAnsi="Bookman Old Style" w:cs="BookmanOldStyle"/>
          <w:lang w:val="id-ID"/>
        </w:rPr>
        <w:t xml:space="preserve"> </w:t>
      </w:r>
      <w:r w:rsidRPr="004A5532">
        <w:rPr>
          <w:rFonts w:ascii="Bookman Old Style" w:hAnsi="Bookman Old Style" w:cs="BookmanOldStyle"/>
        </w:rPr>
        <w:t xml:space="preserve"> yang tidak</w:t>
      </w:r>
      <w:r w:rsidR="00061B43" w:rsidRPr="004A5532">
        <w:rPr>
          <w:rFonts w:ascii="Bookman Old Style" w:hAnsi="Bookman Old Style" w:cs="BookmanOldStyle"/>
          <w:lang w:val="id-ID"/>
        </w:rPr>
        <w:t xml:space="preserve"> </w:t>
      </w:r>
      <w:r w:rsidRPr="004A5532">
        <w:rPr>
          <w:rFonts w:ascii="Bookman Old Style" w:hAnsi="Bookman Old Style" w:cs="BookmanOldStyle"/>
        </w:rPr>
        <w:t>memenuhi persyaratan SNI untuk produksi</w:t>
      </w:r>
      <w:r w:rsidR="00061B43" w:rsidRPr="004A5532">
        <w:rPr>
          <w:rFonts w:ascii="Bookman Old Style" w:hAnsi="Bookman Old Style" w:cs="BookmanOldStyle"/>
          <w:lang w:val="id-ID"/>
        </w:rPr>
        <w:t xml:space="preserve"> </w:t>
      </w:r>
      <w:r w:rsidRPr="004A5532">
        <w:rPr>
          <w:rFonts w:ascii="Bookman Old Style" w:hAnsi="Bookman Old Style" w:cs="BookmanOldStyle"/>
        </w:rPr>
        <w:t>industri pangan.</w:t>
      </w:r>
    </w:p>
    <w:p w:rsidR="004C5663" w:rsidRPr="004A5532" w:rsidRDefault="000E6D64" w:rsidP="008B3FF1">
      <w:pPr>
        <w:pStyle w:val="ListParagraph"/>
        <w:numPr>
          <w:ilvl w:val="0"/>
          <w:numId w:val="12"/>
        </w:numPr>
        <w:adjustRightInd w:val="0"/>
        <w:spacing w:line="360" w:lineRule="auto"/>
        <w:ind w:left="397" w:hanging="397"/>
        <w:contextualSpacing w:val="0"/>
        <w:jc w:val="both"/>
        <w:rPr>
          <w:rFonts w:ascii="Bookman Old Style" w:hAnsi="Bookman Old Style" w:cs="BookmanOldStyle"/>
        </w:rPr>
      </w:pPr>
      <w:r w:rsidRPr="004A5532">
        <w:rPr>
          <w:rFonts w:ascii="Bookman Old Style" w:hAnsi="Bookman Old Style" w:cs="BookmanOldStyle"/>
        </w:rPr>
        <w:t>Larangan sebagaimana dimaksud pada ayat (1)</w:t>
      </w:r>
      <w:r w:rsidR="00061B43" w:rsidRPr="004A5532">
        <w:rPr>
          <w:rFonts w:ascii="Bookman Old Style" w:hAnsi="Bookman Old Style" w:cs="BookmanOldStyle"/>
          <w:lang w:val="id-ID"/>
        </w:rPr>
        <w:t xml:space="preserve"> </w:t>
      </w:r>
      <w:r w:rsidRPr="004A5532">
        <w:rPr>
          <w:rFonts w:ascii="Bookman Old Style" w:hAnsi="Bookman Old Style" w:cs="BookmanOldStyle"/>
        </w:rPr>
        <w:t>dikecualikan bagi garam bahan baku industri.</w:t>
      </w:r>
    </w:p>
    <w:p w:rsidR="00914E66" w:rsidRPr="004A5532" w:rsidRDefault="00396A7B" w:rsidP="00B62630">
      <w:pPr>
        <w:adjustRightInd w:val="0"/>
        <w:spacing w:before="120" w:after="0" w:line="240" w:lineRule="auto"/>
        <w:jc w:val="center"/>
        <w:rPr>
          <w:rFonts w:ascii="Bookman Old Style" w:hAnsi="Bookman Old Style" w:cs="BookmanOldStyle,Bold"/>
          <w:bCs/>
          <w:sz w:val="24"/>
          <w:szCs w:val="24"/>
        </w:rPr>
      </w:pPr>
      <w:r w:rsidRPr="004A5532">
        <w:rPr>
          <w:rFonts w:ascii="Bookman Old Style" w:hAnsi="Bookman Old Style" w:cs="BookmanOldStyle,Bold"/>
          <w:bCs/>
          <w:sz w:val="24"/>
          <w:szCs w:val="24"/>
        </w:rPr>
        <w:t>BAB IX</w:t>
      </w:r>
    </w:p>
    <w:p w:rsidR="00914E66" w:rsidRPr="004A5532" w:rsidRDefault="00914E66" w:rsidP="00914E66">
      <w:pPr>
        <w:adjustRightInd w:val="0"/>
        <w:spacing w:after="0" w:line="360" w:lineRule="auto"/>
        <w:jc w:val="center"/>
        <w:rPr>
          <w:rFonts w:ascii="Bookman Old Style" w:hAnsi="Bookman Old Style" w:cs="BookmanOldStyle,Bold"/>
          <w:bCs/>
          <w:sz w:val="24"/>
          <w:szCs w:val="24"/>
        </w:rPr>
      </w:pPr>
      <w:r w:rsidRPr="004A5532">
        <w:rPr>
          <w:rFonts w:ascii="Bookman Old Style" w:hAnsi="Bookman Old Style" w:cs="BookmanOldStyle,Bold"/>
          <w:bCs/>
          <w:sz w:val="24"/>
          <w:szCs w:val="24"/>
        </w:rPr>
        <w:t>PEMBINAAN</w:t>
      </w:r>
      <w:r w:rsidR="00703181" w:rsidRPr="004A5532">
        <w:rPr>
          <w:rFonts w:ascii="Bookman Old Style" w:hAnsi="Bookman Old Style" w:cs="BookmanOldStyle,Bold"/>
          <w:bCs/>
          <w:sz w:val="24"/>
          <w:szCs w:val="24"/>
        </w:rPr>
        <w:t>,</w:t>
      </w:r>
      <w:r w:rsidR="003C091B" w:rsidRPr="004A5532">
        <w:rPr>
          <w:rFonts w:ascii="Bookman Old Style" w:hAnsi="Bookman Old Style" w:cs="BookmanOldStyle,Bold"/>
          <w:bCs/>
          <w:sz w:val="24"/>
          <w:szCs w:val="24"/>
        </w:rPr>
        <w:t>PEMANTAU</w:t>
      </w:r>
      <w:r w:rsidR="004706E4" w:rsidRPr="004A5532">
        <w:rPr>
          <w:rFonts w:ascii="Bookman Old Style" w:hAnsi="Bookman Old Style" w:cs="BookmanOldStyle,Bold"/>
          <w:bCs/>
          <w:sz w:val="24"/>
          <w:szCs w:val="24"/>
          <w:lang w:val="en-US"/>
        </w:rPr>
        <w:t>A</w:t>
      </w:r>
      <w:r w:rsidR="003C091B" w:rsidRPr="004A5532">
        <w:rPr>
          <w:rFonts w:ascii="Bookman Old Style" w:hAnsi="Bookman Old Style" w:cs="BookmanOldStyle,Bold"/>
          <w:bCs/>
          <w:sz w:val="24"/>
          <w:szCs w:val="24"/>
        </w:rPr>
        <w:t xml:space="preserve">N </w:t>
      </w:r>
      <w:r w:rsidR="00AC1CC8" w:rsidRPr="004A5532">
        <w:rPr>
          <w:rFonts w:ascii="Bookman Old Style" w:hAnsi="Bookman Old Style" w:cs="BookmanOldStyle,Bold"/>
          <w:bCs/>
          <w:sz w:val="24"/>
          <w:szCs w:val="24"/>
        </w:rPr>
        <w:t>DAN PENGAWASAN</w:t>
      </w:r>
    </w:p>
    <w:p w:rsidR="00914E66" w:rsidRDefault="00320943" w:rsidP="00914E66">
      <w:pPr>
        <w:adjustRightInd w:val="0"/>
        <w:spacing w:before="120" w:after="0" w:line="360" w:lineRule="auto"/>
        <w:jc w:val="center"/>
        <w:rPr>
          <w:rFonts w:ascii="Bookman Old Style" w:hAnsi="Bookman Old Style" w:cs="BookmanOldStyle,Bold"/>
          <w:bCs/>
          <w:sz w:val="24"/>
          <w:szCs w:val="24"/>
          <w:lang w:val="en-US"/>
        </w:rPr>
      </w:pPr>
      <w:r w:rsidRPr="004A5532">
        <w:rPr>
          <w:rFonts w:ascii="Bookman Old Style" w:hAnsi="Bookman Old Style" w:cs="BookmanOldStyle,Bold"/>
          <w:bCs/>
          <w:sz w:val="24"/>
          <w:szCs w:val="24"/>
        </w:rPr>
        <w:t>Pasal 1</w:t>
      </w:r>
      <w:r w:rsidR="002A1CAD" w:rsidRPr="004A5532">
        <w:rPr>
          <w:rFonts w:ascii="Bookman Old Style" w:hAnsi="Bookman Old Style" w:cs="BookmanOldStyle,Bold"/>
          <w:bCs/>
          <w:sz w:val="24"/>
          <w:szCs w:val="24"/>
          <w:lang w:val="en-US"/>
        </w:rPr>
        <w:t>1</w:t>
      </w:r>
    </w:p>
    <w:p w:rsidR="00B01772" w:rsidRPr="00B01772" w:rsidRDefault="00B01772" w:rsidP="00914E66">
      <w:pPr>
        <w:adjustRightInd w:val="0"/>
        <w:spacing w:before="120" w:after="0" w:line="360" w:lineRule="auto"/>
        <w:jc w:val="center"/>
        <w:rPr>
          <w:rFonts w:ascii="Bookman Old Style" w:hAnsi="Bookman Old Style" w:cs="BookmanOldStyle,Bold"/>
          <w:bCs/>
          <w:sz w:val="8"/>
          <w:szCs w:val="24"/>
          <w:lang w:val="en-US"/>
        </w:rPr>
      </w:pPr>
    </w:p>
    <w:p w:rsidR="003C091B" w:rsidRPr="00B01772" w:rsidRDefault="003C091B" w:rsidP="008B3FF1">
      <w:pPr>
        <w:pStyle w:val="ListParagraph"/>
        <w:numPr>
          <w:ilvl w:val="0"/>
          <w:numId w:val="23"/>
        </w:numPr>
        <w:adjustRightInd w:val="0"/>
        <w:spacing w:line="360" w:lineRule="auto"/>
        <w:ind w:left="397" w:hanging="397"/>
        <w:contextualSpacing w:val="0"/>
        <w:jc w:val="both"/>
        <w:rPr>
          <w:rFonts w:ascii="Bookman Old Style" w:hAnsi="Bookman Old Style" w:cs="Bookman Old Style"/>
        </w:rPr>
      </w:pPr>
      <w:r w:rsidRPr="004A5532">
        <w:rPr>
          <w:rFonts w:ascii="Bookman Old Style" w:hAnsi="Bookman Old Style" w:cs="BookAntiqua"/>
        </w:rPr>
        <w:t>Pembinaan kepada produsen garam baku dan garam ber</w:t>
      </w:r>
      <w:r w:rsidR="007448D6" w:rsidRPr="004A5532">
        <w:rPr>
          <w:rFonts w:ascii="Bookman Old Style" w:hAnsi="Bookman Old Style" w:cs="BookAntiqua"/>
        </w:rPr>
        <w:t>yodium</w:t>
      </w:r>
      <w:r w:rsidR="004A408C" w:rsidRPr="004A5532">
        <w:rPr>
          <w:rFonts w:ascii="Bookman Old Style" w:hAnsi="Bookman Old Style" w:cs="BookAntiqua"/>
        </w:rPr>
        <w:t xml:space="preserve"> </w:t>
      </w:r>
      <w:r w:rsidRPr="004A5532">
        <w:rPr>
          <w:rFonts w:ascii="Bookman Old Style" w:hAnsi="Bookman Old Style" w:cs="BookAntiqua"/>
        </w:rPr>
        <w:t xml:space="preserve"> dilaksanakan</w:t>
      </w:r>
      <w:r w:rsidR="0079108E" w:rsidRPr="004A5532">
        <w:rPr>
          <w:rFonts w:ascii="Bookman Old Style" w:hAnsi="Bookman Old Style" w:cs="BookAntiqua"/>
          <w:lang w:val="id-ID"/>
        </w:rPr>
        <w:t xml:space="preserve"> </w:t>
      </w:r>
      <w:r w:rsidRPr="004A5532">
        <w:rPr>
          <w:rFonts w:ascii="Bookman Old Style" w:hAnsi="Bookman Old Style" w:cs="BookAntiqua"/>
        </w:rPr>
        <w:t>oleh Dinas Perindustrian</w:t>
      </w:r>
      <w:r w:rsidR="0079108E" w:rsidRPr="004A5532">
        <w:rPr>
          <w:rFonts w:ascii="Bookman Old Style" w:hAnsi="Bookman Old Style" w:cs="BookAntiqua"/>
          <w:lang w:val="id-ID"/>
        </w:rPr>
        <w:t xml:space="preserve"> </w:t>
      </w:r>
      <w:r w:rsidR="00320943" w:rsidRPr="004A5532">
        <w:rPr>
          <w:rFonts w:ascii="Bookman Old Style" w:hAnsi="Bookman Old Style" w:cs="BookAntiqua"/>
        </w:rPr>
        <w:t>Daerah</w:t>
      </w:r>
      <w:r w:rsidRPr="004A5532">
        <w:rPr>
          <w:rFonts w:ascii="Bookman Old Style" w:hAnsi="Bookman Old Style" w:cs="BookAntiqua"/>
          <w:lang w:val="id-ID"/>
        </w:rPr>
        <w:t>.</w:t>
      </w:r>
    </w:p>
    <w:p w:rsidR="00B01772" w:rsidRPr="00B01772" w:rsidRDefault="00B01772" w:rsidP="00B01772">
      <w:pPr>
        <w:pStyle w:val="ListParagraph"/>
        <w:adjustRightInd w:val="0"/>
        <w:spacing w:line="360" w:lineRule="auto"/>
        <w:ind w:left="397"/>
        <w:contextualSpacing w:val="0"/>
        <w:jc w:val="both"/>
        <w:rPr>
          <w:rFonts w:ascii="Bookman Old Style" w:hAnsi="Bookman Old Style" w:cs="Bookman Old Style"/>
          <w:sz w:val="12"/>
        </w:rPr>
      </w:pPr>
    </w:p>
    <w:p w:rsidR="003C091B" w:rsidRPr="00B01772" w:rsidRDefault="003C091B" w:rsidP="008B3FF1">
      <w:pPr>
        <w:pStyle w:val="ListParagraph"/>
        <w:numPr>
          <w:ilvl w:val="0"/>
          <w:numId w:val="23"/>
        </w:numPr>
        <w:adjustRightInd w:val="0"/>
        <w:spacing w:line="360" w:lineRule="auto"/>
        <w:ind w:left="397" w:hanging="397"/>
        <w:contextualSpacing w:val="0"/>
        <w:jc w:val="both"/>
        <w:rPr>
          <w:rFonts w:ascii="Bookman Old Style" w:hAnsi="Bookman Old Style" w:cs="Bookman Old Style"/>
        </w:rPr>
      </w:pPr>
      <w:r w:rsidRPr="004A5532">
        <w:rPr>
          <w:rFonts w:ascii="Bookman Old Style" w:hAnsi="Bookman Old Style" w:cs="BookAntiqua"/>
        </w:rPr>
        <w:t>Pembinaan kepada distributor</w:t>
      </w:r>
      <w:r w:rsidRPr="004A5532">
        <w:rPr>
          <w:rFonts w:ascii="Bookman Old Style" w:hAnsi="Bookman Old Style" w:cs="BookAntiqua"/>
          <w:lang w:val="id-ID"/>
        </w:rPr>
        <w:t>, pengecer dan pedagang</w:t>
      </w:r>
      <w:r w:rsidRPr="004A5532">
        <w:rPr>
          <w:rFonts w:ascii="Bookman Old Style" w:hAnsi="Bookman Old Style" w:cs="BookAntiqua"/>
        </w:rPr>
        <w:t xml:space="preserve"> garam baku dan garam ber</w:t>
      </w:r>
      <w:r w:rsidR="007448D6" w:rsidRPr="004A5532">
        <w:rPr>
          <w:rFonts w:ascii="Bookman Old Style" w:hAnsi="Bookman Old Style" w:cs="BookAntiqua"/>
        </w:rPr>
        <w:t>yodium</w:t>
      </w:r>
      <w:r w:rsidR="004A408C" w:rsidRPr="004A5532">
        <w:rPr>
          <w:rFonts w:ascii="Bookman Old Style" w:hAnsi="Bookman Old Style" w:cs="BookAntiqua"/>
        </w:rPr>
        <w:t xml:space="preserve"> </w:t>
      </w:r>
      <w:r w:rsidRPr="004A5532">
        <w:rPr>
          <w:rFonts w:ascii="Bookman Old Style" w:hAnsi="Bookman Old Style" w:cs="BookAntiqua"/>
        </w:rPr>
        <w:t xml:space="preserve"> dilakukan oleh</w:t>
      </w:r>
      <w:r w:rsidR="0079108E" w:rsidRPr="004A5532">
        <w:rPr>
          <w:rFonts w:ascii="Bookman Old Style" w:hAnsi="Bookman Old Style" w:cs="BookAntiqua"/>
          <w:lang w:val="id-ID"/>
        </w:rPr>
        <w:t xml:space="preserve"> </w:t>
      </w:r>
      <w:r w:rsidR="00320943" w:rsidRPr="004A5532">
        <w:rPr>
          <w:rFonts w:ascii="Bookman Old Style" w:hAnsi="Bookman Old Style" w:cs="BookAntiqua"/>
        </w:rPr>
        <w:t>Dinas Perdagangan Daerah</w:t>
      </w:r>
      <w:r w:rsidRPr="004A5532">
        <w:rPr>
          <w:rFonts w:ascii="Bookman Old Style" w:hAnsi="Bookman Old Style" w:cs="BookAntiqua"/>
        </w:rPr>
        <w:t>.</w:t>
      </w:r>
    </w:p>
    <w:p w:rsidR="00B01772" w:rsidRPr="00B01772" w:rsidRDefault="00B01772" w:rsidP="00B01772">
      <w:pPr>
        <w:pStyle w:val="ListParagraph"/>
        <w:adjustRightInd w:val="0"/>
        <w:spacing w:line="360" w:lineRule="auto"/>
        <w:ind w:left="397"/>
        <w:contextualSpacing w:val="0"/>
        <w:jc w:val="both"/>
        <w:rPr>
          <w:rFonts w:ascii="Bookman Old Style" w:hAnsi="Bookman Old Style" w:cs="Bookman Old Style"/>
          <w:sz w:val="14"/>
        </w:rPr>
      </w:pPr>
    </w:p>
    <w:p w:rsidR="003C091B" w:rsidRPr="004A5532" w:rsidRDefault="003C091B" w:rsidP="008B3FF1">
      <w:pPr>
        <w:pStyle w:val="ListParagraph"/>
        <w:numPr>
          <w:ilvl w:val="0"/>
          <w:numId w:val="23"/>
        </w:numPr>
        <w:adjustRightInd w:val="0"/>
        <w:spacing w:line="360" w:lineRule="auto"/>
        <w:ind w:left="397" w:hanging="397"/>
        <w:contextualSpacing w:val="0"/>
        <w:jc w:val="both"/>
        <w:rPr>
          <w:rFonts w:ascii="Bookman Old Style" w:hAnsi="Bookman Old Style" w:cs="Bookman Old Style"/>
        </w:rPr>
      </w:pPr>
      <w:r w:rsidRPr="004A5532">
        <w:rPr>
          <w:rFonts w:ascii="Bookman Old Style" w:hAnsi="Bookman Old Style" w:cs="BookAntiqua"/>
        </w:rPr>
        <w:t xml:space="preserve">Pembinaan kepada masyarakat terhadap penggunaan garam </w:t>
      </w:r>
      <w:r w:rsidR="00061B43" w:rsidRPr="004A5532">
        <w:rPr>
          <w:rFonts w:ascii="Bookman Old Style" w:hAnsi="Bookman Old Style" w:cs="BookAntiqua"/>
          <w:lang w:val="id-ID"/>
        </w:rPr>
        <w:t xml:space="preserve">konsumsi </w:t>
      </w:r>
      <w:r w:rsidRPr="004A5532">
        <w:rPr>
          <w:rFonts w:ascii="Bookman Old Style" w:hAnsi="Bookman Old Style" w:cs="BookAntiqua"/>
        </w:rPr>
        <w:t>ber</w:t>
      </w:r>
      <w:r w:rsidR="007448D6" w:rsidRPr="004A5532">
        <w:rPr>
          <w:rFonts w:ascii="Bookman Old Style" w:hAnsi="Bookman Old Style" w:cs="BookAntiqua"/>
        </w:rPr>
        <w:t>yodium</w:t>
      </w:r>
      <w:r w:rsidR="004A408C" w:rsidRPr="004A5532">
        <w:rPr>
          <w:rFonts w:ascii="Bookman Old Style" w:hAnsi="Bookman Old Style" w:cs="BookAntiqua"/>
        </w:rPr>
        <w:t xml:space="preserve"> </w:t>
      </w:r>
      <w:r w:rsidR="0079108E" w:rsidRPr="004A5532">
        <w:rPr>
          <w:rFonts w:ascii="Bookman Old Style" w:hAnsi="Bookman Old Style" w:cs="BookAntiqua"/>
          <w:lang w:val="id-ID"/>
        </w:rPr>
        <w:t xml:space="preserve"> </w:t>
      </w:r>
      <w:r w:rsidRPr="004A5532">
        <w:rPr>
          <w:rFonts w:ascii="Bookman Old Style" w:hAnsi="Bookman Old Style" w:cs="BookAntiqua"/>
        </w:rPr>
        <w:t>dilakukan oleh Dinas Kesehatan</w:t>
      </w:r>
      <w:r w:rsidR="004706E4" w:rsidRPr="004A5532">
        <w:rPr>
          <w:rFonts w:ascii="Bookman Old Style" w:hAnsi="Bookman Old Style" w:cs="BookAntiqua"/>
          <w:lang w:val="id-ID"/>
        </w:rPr>
        <w:t xml:space="preserve"> </w:t>
      </w:r>
      <w:r w:rsidR="00320943" w:rsidRPr="004A5532">
        <w:rPr>
          <w:rFonts w:ascii="Bookman Old Style" w:hAnsi="Bookman Old Style" w:cs="BookAntiqua"/>
        </w:rPr>
        <w:t>Daerah</w:t>
      </w:r>
      <w:r w:rsidR="008951A4" w:rsidRPr="004A5532">
        <w:rPr>
          <w:rFonts w:ascii="Bookman Old Style" w:hAnsi="Bookman Old Style" w:cs="BookAntiqua"/>
          <w:lang w:val="id-ID"/>
        </w:rPr>
        <w:t>.</w:t>
      </w:r>
    </w:p>
    <w:p w:rsidR="00B01772" w:rsidRDefault="00B01772" w:rsidP="008951A4">
      <w:pPr>
        <w:autoSpaceDE w:val="0"/>
        <w:autoSpaceDN w:val="0"/>
        <w:adjustRightInd w:val="0"/>
        <w:spacing w:after="0" w:line="360" w:lineRule="auto"/>
        <w:jc w:val="center"/>
        <w:rPr>
          <w:rFonts w:ascii="Bookman Old Style" w:hAnsi="Bookman Old Style" w:cs="BookAntiqua"/>
          <w:sz w:val="24"/>
          <w:szCs w:val="24"/>
          <w:lang w:val="en-US"/>
        </w:rPr>
      </w:pPr>
    </w:p>
    <w:p w:rsidR="00B01772" w:rsidRDefault="00B01772" w:rsidP="008951A4">
      <w:pPr>
        <w:autoSpaceDE w:val="0"/>
        <w:autoSpaceDN w:val="0"/>
        <w:adjustRightInd w:val="0"/>
        <w:spacing w:after="0" w:line="360" w:lineRule="auto"/>
        <w:jc w:val="center"/>
        <w:rPr>
          <w:rFonts w:ascii="Bookman Old Style" w:hAnsi="Bookman Old Style" w:cs="BookAntiqua"/>
          <w:sz w:val="24"/>
          <w:szCs w:val="24"/>
          <w:lang w:val="en-US"/>
        </w:rPr>
      </w:pPr>
    </w:p>
    <w:p w:rsidR="00B01772" w:rsidRDefault="00B01772" w:rsidP="008951A4">
      <w:pPr>
        <w:autoSpaceDE w:val="0"/>
        <w:autoSpaceDN w:val="0"/>
        <w:adjustRightInd w:val="0"/>
        <w:spacing w:after="0" w:line="360" w:lineRule="auto"/>
        <w:jc w:val="center"/>
        <w:rPr>
          <w:rFonts w:ascii="Bookman Old Style" w:hAnsi="Bookman Old Style" w:cs="BookAntiqua"/>
          <w:sz w:val="24"/>
          <w:szCs w:val="24"/>
          <w:lang w:val="en-US"/>
        </w:rPr>
      </w:pPr>
    </w:p>
    <w:p w:rsidR="00B01772" w:rsidRDefault="00B01772" w:rsidP="008951A4">
      <w:pPr>
        <w:autoSpaceDE w:val="0"/>
        <w:autoSpaceDN w:val="0"/>
        <w:adjustRightInd w:val="0"/>
        <w:spacing w:after="0" w:line="360" w:lineRule="auto"/>
        <w:jc w:val="center"/>
        <w:rPr>
          <w:rFonts w:ascii="Bookman Old Style" w:hAnsi="Bookman Old Style" w:cs="BookAntiqua"/>
          <w:sz w:val="24"/>
          <w:szCs w:val="24"/>
          <w:lang w:val="en-US"/>
        </w:rPr>
      </w:pPr>
    </w:p>
    <w:p w:rsidR="003C014A" w:rsidRDefault="00320943" w:rsidP="008951A4">
      <w:pPr>
        <w:autoSpaceDE w:val="0"/>
        <w:autoSpaceDN w:val="0"/>
        <w:adjustRightInd w:val="0"/>
        <w:spacing w:after="0" w:line="360" w:lineRule="auto"/>
        <w:jc w:val="center"/>
        <w:rPr>
          <w:rFonts w:ascii="Bookman Old Style" w:hAnsi="Bookman Old Style" w:cs="BookAntiqua"/>
          <w:sz w:val="24"/>
          <w:szCs w:val="24"/>
          <w:lang w:val="en-US"/>
        </w:rPr>
      </w:pPr>
      <w:r w:rsidRPr="004A5532">
        <w:rPr>
          <w:rFonts w:ascii="Bookman Old Style" w:hAnsi="Bookman Old Style" w:cs="BookAntiqua"/>
          <w:sz w:val="24"/>
          <w:szCs w:val="24"/>
        </w:rPr>
        <w:lastRenderedPageBreak/>
        <w:t>Pasal 1</w:t>
      </w:r>
      <w:r w:rsidR="002A1CAD" w:rsidRPr="004A5532">
        <w:rPr>
          <w:rFonts w:ascii="Bookman Old Style" w:hAnsi="Bookman Old Style" w:cs="BookAntiqua"/>
          <w:sz w:val="24"/>
          <w:szCs w:val="24"/>
          <w:lang w:val="en-US"/>
        </w:rPr>
        <w:t>2</w:t>
      </w:r>
    </w:p>
    <w:p w:rsidR="00B01772" w:rsidRPr="00B01772" w:rsidRDefault="00B01772" w:rsidP="008951A4">
      <w:pPr>
        <w:autoSpaceDE w:val="0"/>
        <w:autoSpaceDN w:val="0"/>
        <w:adjustRightInd w:val="0"/>
        <w:spacing w:after="0" w:line="360" w:lineRule="auto"/>
        <w:jc w:val="center"/>
        <w:rPr>
          <w:rFonts w:ascii="Bookman Old Style" w:hAnsi="Bookman Old Style" w:cs="BookAntiqua"/>
          <w:sz w:val="12"/>
          <w:szCs w:val="24"/>
          <w:lang w:val="en-US"/>
        </w:rPr>
      </w:pPr>
    </w:p>
    <w:p w:rsidR="003C014A" w:rsidRPr="004A5532" w:rsidRDefault="004706E4" w:rsidP="003C014A">
      <w:pPr>
        <w:autoSpaceDE w:val="0"/>
        <w:autoSpaceDN w:val="0"/>
        <w:adjustRightInd w:val="0"/>
        <w:spacing w:after="0" w:line="360" w:lineRule="auto"/>
        <w:jc w:val="both"/>
        <w:rPr>
          <w:rFonts w:ascii="Bookman Old Style" w:hAnsi="Bookman Old Style" w:cs="BookAntiqua"/>
          <w:sz w:val="24"/>
          <w:szCs w:val="24"/>
        </w:rPr>
      </w:pPr>
      <w:r w:rsidRPr="004A5532">
        <w:rPr>
          <w:rFonts w:ascii="Bookman Old Style" w:hAnsi="Bookman Old Style" w:cs="BookAntiqua"/>
          <w:sz w:val="24"/>
          <w:szCs w:val="24"/>
        </w:rPr>
        <w:t xml:space="preserve">Pembinaan terhadap </w:t>
      </w:r>
      <w:r w:rsidR="003C014A" w:rsidRPr="004A5532">
        <w:rPr>
          <w:rFonts w:ascii="Bookman Old Style" w:hAnsi="Bookman Old Style" w:cs="BookAntiqua"/>
          <w:sz w:val="24"/>
          <w:szCs w:val="24"/>
        </w:rPr>
        <w:t>produsen, distributor, pelaku usaha garam dan</w:t>
      </w:r>
      <w:r w:rsidR="0079108E" w:rsidRPr="004A5532">
        <w:rPr>
          <w:rFonts w:ascii="Bookman Old Style" w:hAnsi="Bookman Old Style" w:cs="BookAntiqua"/>
          <w:sz w:val="24"/>
          <w:szCs w:val="24"/>
        </w:rPr>
        <w:t xml:space="preserve"> </w:t>
      </w:r>
      <w:r w:rsidR="003C014A" w:rsidRPr="004A5532">
        <w:rPr>
          <w:rFonts w:ascii="Bookman Old Style" w:hAnsi="Bookman Old Style" w:cs="BookAntiqua"/>
          <w:sz w:val="24"/>
          <w:szCs w:val="24"/>
        </w:rPr>
        <w:t>konsumen sebagaimana dimaksud dalam pasal 1</w:t>
      </w:r>
      <w:r w:rsidR="00320943" w:rsidRPr="004A5532">
        <w:rPr>
          <w:rFonts w:ascii="Bookman Old Style" w:hAnsi="Bookman Old Style" w:cs="BookAntiqua"/>
          <w:sz w:val="24"/>
          <w:szCs w:val="24"/>
          <w:lang w:val="en-US"/>
        </w:rPr>
        <w:t>1</w:t>
      </w:r>
      <w:r w:rsidR="003C014A" w:rsidRPr="004A5532">
        <w:rPr>
          <w:rFonts w:ascii="Bookman Old Style" w:hAnsi="Bookman Old Style" w:cs="BookAntiqua"/>
          <w:sz w:val="24"/>
          <w:szCs w:val="24"/>
        </w:rPr>
        <w:t>, dilaksanakan melalui kegiatan :</w:t>
      </w:r>
    </w:p>
    <w:p w:rsidR="003C014A" w:rsidRPr="004A5532" w:rsidRDefault="003C014A" w:rsidP="008B3FF1">
      <w:pPr>
        <w:pStyle w:val="ListParagraph"/>
        <w:numPr>
          <w:ilvl w:val="0"/>
          <w:numId w:val="24"/>
        </w:numPr>
        <w:adjustRightInd w:val="0"/>
        <w:spacing w:line="360" w:lineRule="auto"/>
        <w:ind w:left="397" w:hanging="397"/>
        <w:contextualSpacing w:val="0"/>
        <w:jc w:val="both"/>
        <w:rPr>
          <w:rFonts w:ascii="Bookman Old Style" w:hAnsi="Bookman Old Style" w:cs="BookAntiqua"/>
        </w:rPr>
      </w:pPr>
      <w:r w:rsidRPr="004A5532">
        <w:rPr>
          <w:rFonts w:ascii="Bookman Old Style" w:hAnsi="Bookman Old Style" w:cs="BookAntiqua"/>
        </w:rPr>
        <w:t>penyuluhan dan promosi oleh Dinas Perindustrian dan Dinas Kesehatan</w:t>
      </w:r>
      <w:r w:rsidR="00320943" w:rsidRPr="004A5532">
        <w:rPr>
          <w:rFonts w:ascii="Bookman Old Style" w:hAnsi="Bookman Old Style" w:cs="BookAntiqua"/>
        </w:rPr>
        <w:t xml:space="preserve"> Daerah</w:t>
      </w:r>
      <w:r w:rsidRPr="004A5532">
        <w:rPr>
          <w:rFonts w:ascii="Bookman Old Style" w:hAnsi="Bookman Old Style" w:cs="BookAntiqua"/>
        </w:rPr>
        <w:t>;</w:t>
      </w:r>
    </w:p>
    <w:p w:rsidR="003C014A" w:rsidRPr="004A5532" w:rsidRDefault="003C014A" w:rsidP="008B3FF1">
      <w:pPr>
        <w:pStyle w:val="ListParagraph"/>
        <w:numPr>
          <w:ilvl w:val="0"/>
          <w:numId w:val="24"/>
        </w:numPr>
        <w:adjustRightInd w:val="0"/>
        <w:spacing w:line="360" w:lineRule="auto"/>
        <w:ind w:left="397" w:hanging="397"/>
        <w:contextualSpacing w:val="0"/>
        <w:jc w:val="both"/>
        <w:rPr>
          <w:rFonts w:ascii="Bookman Old Style" w:hAnsi="Bookman Old Style" w:cs="BookAntiqua"/>
        </w:rPr>
      </w:pPr>
      <w:r w:rsidRPr="004A5532">
        <w:rPr>
          <w:rFonts w:ascii="Bookman Old Style" w:hAnsi="Bookman Old Style" w:cs="BookAntiqua"/>
        </w:rPr>
        <w:t xml:space="preserve">pelatihan dan magang oleh Dinas Perindustrian </w:t>
      </w:r>
      <w:r w:rsidR="002A1CAD" w:rsidRPr="004A5532">
        <w:rPr>
          <w:rFonts w:ascii="Bookman Old Style" w:hAnsi="Bookman Old Style" w:cs="BookAntiqua"/>
        </w:rPr>
        <w:t>Daerah</w:t>
      </w:r>
      <w:r w:rsidRPr="004A5532">
        <w:rPr>
          <w:rFonts w:ascii="Bookman Old Style" w:hAnsi="Bookman Old Style" w:cs="BookAntiqua"/>
        </w:rPr>
        <w:t>;</w:t>
      </w:r>
    </w:p>
    <w:p w:rsidR="003C014A" w:rsidRPr="004A5532" w:rsidRDefault="003C014A" w:rsidP="008B3FF1">
      <w:pPr>
        <w:pStyle w:val="ListParagraph"/>
        <w:numPr>
          <w:ilvl w:val="0"/>
          <w:numId w:val="24"/>
        </w:numPr>
        <w:adjustRightInd w:val="0"/>
        <w:spacing w:line="360" w:lineRule="auto"/>
        <w:ind w:left="397" w:hanging="397"/>
        <w:contextualSpacing w:val="0"/>
        <w:jc w:val="both"/>
        <w:rPr>
          <w:rFonts w:ascii="Bookman Old Style" w:hAnsi="Bookman Old Style" w:cs="BookAntiqua"/>
        </w:rPr>
      </w:pPr>
      <w:r w:rsidRPr="004A5532">
        <w:rPr>
          <w:rFonts w:ascii="Bookman Old Style" w:hAnsi="Bookman Old Style" w:cs="BookAntiqua"/>
        </w:rPr>
        <w:t xml:space="preserve">bantuan modal, alat dan bahan oleh Dinas Perindustrian </w:t>
      </w:r>
      <w:r w:rsidR="00320943" w:rsidRPr="004A5532">
        <w:rPr>
          <w:rFonts w:ascii="Bookman Old Style" w:hAnsi="Bookman Old Style" w:cs="BookAntiqua"/>
        </w:rPr>
        <w:t>Daerah</w:t>
      </w:r>
      <w:r w:rsidRPr="004A5532">
        <w:rPr>
          <w:rFonts w:ascii="Bookman Old Style" w:hAnsi="Bookman Old Style" w:cs="BookAntiqua"/>
        </w:rPr>
        <w:t>, Dinas Perdagangan</w:t>
      </w:r>
      <w:r w:rsidR="00BB4396" w:rsidRPr="004A5532">
        <w:rPr>
          <w:rFonts w:ascii="Bookman Old Style" w:hAnsi="Bookman Old Style" w:cs="BookAntiqua"/>
        </w:rPr>
        <w:t xml:space="preserve"> Daerah </w:t>
      </w:r>
      <w:r w:rsidRPr="004A5532">
        <w:rPr>
          <w:rFonts w:ascii="Bookman Old Style" w:hAnsi="Bookman Old Style" w:cs="BookAntiqua"/>
        </w:rPr>
        <w:t>dan Dinas Koperasi dan Usaha Kecil M</w:t>
      </w:r>
      <w:r w:rsidR="004706E4" w:rsidRPr="004A5532">
        <w:rPr>
          <w:rFonts w:ascii="Bookman Old Style" w:hAnsi="Bookman Old Style" w:cs="BookAntiqua"/>
        </w:rPr>
        <w:t>enengah</w:t>
      </w:r>
      <w:r w:rsidR="00BB4396" w:rsidRPr="004A5532">
        <w:rPr>
          <w:rFonts w:ascii="Bookman Old Style" w:hAnsi="Bookman Old Style" w:cs="BookAntiqua"/>
        </w:rPr>
        <w:t xml:space="preserve"> Daerah</w:t>
      </w:r>
      <w:r w:rsidRPr="004A5532">
        <w:rPr>
          <w:rFonts w:ascii="Bookman Old Style" w:hAnsi="Bookman Old Style" w:cs="BookAntiqua"/>
        </w:rPr>
        <w:t>;</w:t>
      </w:r>
    </w:p>
    <w:p w:rsidR="003C014A" w:rsidRPr="004A5532" w:rsidRDefault="003C014A" w:rsidP="008B3FF1">
      <w:pPr>
        <w:pStyle w:val="ListParagraph"/>
        <w:numPr>
          <w:ilvl w:val="0"/>
          <w:numId w:val="24"/>
        </w:numPr>
        <w:adjustRightInd w:val="0"/>
        <w:spacing w:line="360" w:lineRule="auto"/>
        <w:ind w:left="397" w:hanging="397"/>
        <w:contextualSpacing w:val="0"/>
        <w:jc w:val="both"/>
        <w:rPr>
          <w:rFonts w:ascii="Bookman Old Style" w:hAnsi="Bookman Old Style" w:cs="BookAntiqua"/>
        </w:rPr>
      </w:pPr>
      <w:r w:rsidRPr="004A5532">
        <w:rPr>
          <w:rFonts w:ascii="Bookman Old Style" w:hAnsi="Bookman Old Style" w:cs="BookAntiqua"/>
        </w:rPr>
        <w:t>standarisasi dan sertifikasi oleh Di</w:t>
      </w:r>
      <w:r w:rsidR="004706E4" w:rsidRPr="004A5532">
        <w:rPr>
          <w:rFonts w:ascii="Bookman Old Style" w:hAnsi="Bookman Old Style" w:cs="BookAntiqua"/>
        </w:rPr>
        <w:t xml:space="preserve">nas Perindustrian </w:t>
      </w:r>
      <w:r w:rsidR="008401C0" w:rsidRPr="004A5532">
        <w:rPr>
          <w:rFonts w:ascii="Bookman Old Style" w:hAnsi="Bookman Old Style" w:cs="BookAntiqua"/>
        </w:rPr>
        <w:t xml:space="preserve">dan Dinas Kesehatan </w:t>
      </w:r>
      <w:r w:rsidR="00BB4396" w:rsidRPr="004A5532">
        <w:rPr>
          <w:rFonts w:ascii="Bookman Old Style" w:hAnsi="Bookman Old Style" w:cs="BookAntiqua"/>
        </w:rPr>
        <w:t>Daerah</w:t>
      </w:r>
      <w:r w:rsidRPr="004A5532">
        <w:rPr>
          <w:rFonts w:ascii="Bookman Old Style" w:hAnsi="Bookman Old Style" w:cs="BookAntiqua"/>
        </w:rPr>
        <w:t>;</w:t>
      </w:r>
    </w:p>
    <w:p w:rsidR="003C091B" w:rsidRPr="004A5532" w:rsidRDefault="003C014A" w:rsidP="003C014A">
      <w:pPr>
        <w:autoSpaceDE w:val="0"/>
        <w:autoSpaceDN w:val="0"/>
        <w:adjustRightInd w:val="0"/>
        <w:spacing w:after="0" w:line="360" w:lineRule="auto"/>
        <w:ind w:left="397" w:hanging="397"/>
        <w:jc w:val="both"/>
        <w:rPr>
          <w:rFonts w:ascii="Bookman Old Style" w:hAnsi="Bookman Old Style" w:cs="BookAntiqua"/>
          <w:sz w:val="24"/>
          <w:szCs w:val="24"/>
        </w:rPr>
      </w:pPr>
      <w:r w:rsidRPr="004A5532">
        <w:rPr>
          <w:rFonts w:ascii="Bookman Old Style" w:hAnsi="Bookman Old Style" w:cs="BookAntiqua"/>
          <w:sz w:val="24"/>
          <w:szCs w:val="24"/>
        </w:rPr>
        <w:t xml:space="preserve">e. pemeriksaan sarana produksi dan distribusi oleh Dinas Perindustrian </w:t>
      </w:r>
      <w:r w:rsidR="00BB4396" w:rsidRPr="004A5532">
        <w:rPr>
          <w:rFonts w:ascii="Bookman Old Style" w:hAnsi="Bookman Old Style" w:cs="BookAntiqua"/>
          <w:sz w:val="24"/>
          <w:szCs w:val="24"/>
          <w:lang w:val="en-US"/>
        </w:rPr>
        <w:t>Daerah</w:t>
      </w:r>
      <w:r w:rsidR="00197EE1" w:rsidRPr="004A5532">
        <w:rPr>
          <w:rFonts w:ascii="Bookman Old Style" w:hAnsi="Bookman Old Style" w:cs="BookAntiqua"/>
          <w:sz w:val="24"/>
          <w:szCs w:val="24"/>
        </w:rPr>
        <w:t>.</w:t>
      </w:r>
    </w:p>
    <w:p w:rsidR="0080600D" w:rsidRPr="004A5532" w:rsidRDefault="00BB4396" w:rsidP="00C83E5A">
      <w:pPr>
        <w:autoSpaceDE w:val="0"/>
        <w:autoSpaceDN w:val="0"/>
        <w:adjustRightInd w:val="0"/>
        <w:spacing w:before="120" w:after="0" w:line="360" w:lineRule="auto"/>
        <w:jc w:val="center"/>
        <w:rPr>
          <w:rFonts w:ascii="Bookman Old Style" w:hAnsi="Bookman Old Style" w:cs="BookAntiqua"/>
          <w:sz w:val="24"/>
          <w:szCs w:val="24"/>
          <w:lang w:val="en-US"/>
        </w:rPr>
      </w:pPr>
      <w:r w:rsidRPr="004A5532">
        <w:rPr>
          <w:rFonts w:ascii="Bookman Old Style" w:hAnsi="Bookman Old Style" w:cs="BookAntiqua"/>
          <w:sz w:val="24"/>
          <w:szCs w:val="24"/>
        </w:rPr>
        <w:t>Pasal 1</w:t>
      </w:r>
      <w:r w:rsidRPr="004A5532">
        <w:rPr>
          <w:rFonts w:ascii="Bookman Old Style" w:hAnsi="Bookman Old Style" w:cs="BookAntiqua"/>
          <w:sz w:val="24"/>
          <w:szCs w:val="24"/>
          <w:lang w:val="en-US"/>
        </w:rPr>
        <w:t>3</w:t>
      </w:r>
    </w:p>
    <w:p w:rsidR="006736A0" w:rsidRPr="004A5532" w:rsidRDefault="0080600D" w:rsidP="006736A0">
      <w:pPr>
        <w:pStyle w:val="ListParagraph"/>
        <w:numPr>
          <w:ilvl w:val="1"/>
          <w:numId w:val="13"/>
        </w:numPr>
        <w:adjustRightInd w:val="0"/>
        <w:spacing w:line="360" w:lineRule="auto"/>
        <w:ind w:left="397" w:hanging="397"/>
        <w:contextualSpacing w:val="0"/>
        <w:jc w:val="both"/>
        <w:outlineLvl w:val="0"/>
        <w:rPr>
          <w:rFonts w:ascii="Bookman Old Style" w:hAnsi="Bookman Old Style" w:cs="BookAntiqua"/>
        </w:rPr>
      </w:pPr>
      <w:r w:rsidRPr="004A5532">
        <w:rPr>
          <w:rFonts w:ascii="Bookman Old Style" w:hAnsi="Bookman Old Style" w:cs="BookAntiqua"/>
        </w:rPr>
        <w:t>Pengendalian peredaran Garam Ber</w:t>
      </w:r>
      <w:r w:rsidR="007448D6" w:rsidRPr="004A5532">
        <w:rPr>
          <w:rFonts w:ascii="Bookman Old Style" w:hAnsi="Bookman Old Style" w:cs="BookAntiqua"/>
        </w:rPr>
        <w:t>yodium</w:t>
      </w:r>
      <w:r w:rsidR="004A408C" w:rsidRPr="004A5532">
        <w:rPr>
          <w:rFonts w:ascii="Bookman Old Style" w:hAnsi="Bookman Old Style" w:cs="BookAntiqua"/>
        </w:rPr>
        <w:t xml:space="preserve"> </w:t>
      </w:r>
      <w:r w:rsidRPr="004A5532">
        <w:rPr>
          <w:rFonts w:ascii="Bookman Old Style" w:hAnsi="Bookman Old Style" w:cs="BookAntiqua"/>
        </w:rPr>
        <w:t xml:space="preserve"> di </w:t>
      </w:r>
      <w:r w:rsidR="009E7E19" w:rsidRPr="004A5532">
        <w:rPr>
          <w:rFonts w:ascii="Bookman Old Style" w:hAnsi="Bookman Old Style" w:cs="BookAntiqua"/>
          <w:lang w:val="id-ID"/>
        </w:rPr>
        <w:t xml:space="preserve">Daerah </w:t>
      </w:r>
      <w:r w:rsidRPr="004A5532">
        <w:rPr>
          <w:rFonts w:ascii="Bookman Old Style" w:hAnsi="Bookman Old Style" w:cs="BookAntiqua"/>
        </w:rPr>
        <w:t>dilakukan melalui pemantauan dan pengawasan secara terpadu</w:t>
      </w:r>
      <w:r w:rsidR="0079108E" w:rsidRPr="004A5532">
        <w:rPr>
          <w:rFonts w:ascii="Bookman Old Style" w:hAnsi="Bookman Old Style" w:cs="BookAntiqua"/>
          <w:lang w:val="id-ID"/>
        </w:rPr>
        <w:t xml:space="preserve"> </w:t>
      </w:r>
      <w:r w:rsidRPr="004A5532">
        <w:rPr>
          <w:rFonts w:ascii="Bookman Old Style" w:hAnsi="Bookman Old Style" w:cs="BookAntiqua"/>
        </w:rPr>
        <w:t xml:space="preserve">oleh Tim </w:t>
      </w:r>
      <w:r w:rsidR="009D0906" w:rsidRPr="004A5532">
        <w:rPr>
          <w:rFonts w:ascii="Bookman Old Style" w:hAnsi="Bookman Old Style" w:cs="BookAntiqua"/>
          <w:lang w:val="id-ID"/>
        </w:rPr>
        <w:t>baik secara berkala maupun insidentil</w:t>
      </w:r>
      <w:r w:rsidRPr="004A5532">
        <w:rPr>
          <w:rFonts w:ascii="Bookman Old Style" w:hAnsi="Bookman Old Style" w:cs="BookAntiqua"/>
        </w:rPr>
        <w:t>.</w:t>
      </w:r>
    </w:p>
    <w:p w:rsidR="006736A0" w:rsidRPr="004A5532" w:rsidRDefault="009D0906" w:rsidP="006736A0">
      <w:pPr>
        <w:pStyle w:val="ListParagraph"/>
        <w:numPr>
          <w:ilvl w:val="1"/>
          <w:numId w:val="13"/>
        </w:numPr>
        <w:adjustRightInd w:val="0"/>
        <w:spacing w:line="360" w:lineRule="auto"/>
        <w:ind w:left="397" w:hanging="397"/>
        <w:contextualSpacing w:val="0"/>
        <w:jc w:val="both"/>
        <w:outlineLvl w:val="0"/>
        <w:rPr>
          <w:rFonts w:ascii="Bookman Old Style" w:hAnsi="Bookman Old Style" w:cs="BookAntiqua"/>
        </w:rPr>
      </w:pPr>
      <w:r w:rsidRPr="004A5532">
        <w:rPr>
          <w:rFonts w:ascii="Bookman Old Style" w:hAnsi="Bookman Old Style" w:cs="Bookman Old Style"/>
          <w:lang w:val="id-ID"/>
        </w:rPr>
        <w:t xml:space="preserve">Tim </w:t>
      </w:r>
      <w:r w:rsidR="009E7E19" w:rsidRPr="004A5532">
        <w:rPr>
          <w:rFonts w:ascii="Bookman Old Style" w:hAnsi="Bookman Old Style" w:cs="Bookman Old Style"/>
          <w:lang w:val="id-ID"/>
        </w:rPr>
        <w:t>p</w:t>
      </w:r>
      <w:r w:rsidRPr="004A5532">
        <w:rPr>
          <w:rFonts w:ascii="Bookman Old Style" w:hAnsi="Bookman Old Style" w:cs="Bookman Old Style"/>
          <w:lang w:val="id-ID"/>
        </w:rPr>
        <w:t>engendali</w:t>
      </w:r>
      <w:r w:rsidR="009E7E19" w:rsidRPr="004A5532">
        <w:rPr>
          <w:rFonts w:ascii="Bookman Old Style" w:hAnsi="Bookman Old Style" w:cs="Bookman Old Style"/>
          <w:lang w:val="id-ID"/>
        </w:rPr>
        <w:t>an</w:t>
      </w:r>
      <w:r w:rsidRPr="004A5532">
        <w:rPr>
          <w:rFonts w:ascii="Bookman Old Style" w:hAnsi="Bookman Old Style" w:cs="Bookman Old Style"/>
          <w:lang w:val="id-ID"/>
        </w:rPr>
        <w:t xml:space="preserve"> </w:t>
      </w:r>
      <w:r w:rsidR="00BB4396" w:rsidRPr="004A5532">
        <w:rPr>
          <w:rFonts w:ascii="Bookman Old Style" w:hAnsi="Bookman Old Style" w:cs="Bookman Old Style"/>
          <w:lang w:val="id-ID"/>
        </w:rPr>
        <w:t xml:space="preserve">sebagaimana dimaksud </w:t>
      </w:r>
      <w:r w:rsidR="00B04683">
        <w:rPr>
          <w:rFonts w:ascii="Bookman Old Style" w:hAnsi="Bookman Old Style" w:cs="Bookman Old Style"/>
        </w:rPr>
        <w:t xml:space="preserve">pada </w:t>
      </w:r>
      <w:r w:rsidRPr="004A5532">
        <w:rPr>
          <w:rFonts w:ascii="Bookman Old Style" w:hAnsi="Bookman Old Style" w:cs="Bookman Old Style"/>
          <w:lang w:val="id-ID"/>
        </w:rPr>
        <w:t>ayat (1) ditetapkan dengan Keputusan Bupati.</w:t>
      </w:r>
    </w:p>
    <w:p w:rsidR="0080600D" w:rsidRPr="004A5532" w:rsidRDefault="0080600D" w:rsidP="006736A0">
      <w:pPr>
        <w:pStyle w:val="ListParagraph"/>
        <w:numPr>
          <w:ilvl w:val="1"/>
          <w:numId w:val="13"/>
        </w:numPr>
        <w:adjustRightInd w:val="0"/>
        <w:spacing w:line="360" w:lineRule="auto"/>
        <w:ind w:left="397" w:hanging="397"/>
        <w:contextualSpacing w:val="0"/>
        <w:jc w:val="both"/>
        <w:outlineLvl w:val="0"/>
        <w:rPr>
          <w:rFonts w:ascii="Bookman Old Style" w:hAnsi="Bookman Old Style" w:cs="BookAntiqua"/>
        </w:rPr>
      </w:pPr>
      <w:r w:rsidRPr="004A5532">
        <w:rPr>
          <w:rFonts w:ascii="Bookman Old Style" w:hAnsi="Bookman Old Style" w:cs="Bookman Old Style"/>
        </w:rPr>
        <w:t xml:space="preserve">Keanggotaan </w:t>
      </w:r>
      <w:r w:rsidR="00B0302D" w:rsidRPr="004A5532">
        <w:rPr>
          <w:rFonts w:ascii="Bookman Old Style" w:hAnsi="Bookman Old Style" w:cs="Bookman Old Style"/>
          <w:lang w:val="id-ID"/>
        </w:rPr>
        <w:t>T</w:t>
      </w:r>
      <w:r w:rsidRPr="004A5532">
        <w:rPr>
          <w:rFonts w:ascii="Bookman Old Style" w:hAnsi="Bookman Old Style" w:cs="Bookman Old Style"/>
        </w:rPr>
        <w:t xml:space="preserve">im </w:t>
      </w:r>
      <w:r w:rsidR="00B0302D" w:rsidRPr="004A5532">
        <w:rPr>
          <w:rFonts w:ascii="Bookman Old Style" w:hAnsi="Bookman Old Style" w:cs="Bookman Old Style"/>
          <w:lang w:val="id-ID"/>
        </w:rPr>
        <w:t xml:space="preserve">Pengendali </w:t>
      </w:r>
      <w:r w:rsidRPr="004A5532">
        <w:rPr>
          <w:rFonts w:ascii="Bookman Old Style" w:hAnsi="Bookman Old Style" w:cs="Bookman Old Style"/>
        </w:rPr>
        <w:t>sebagaimana dimaksud pada ayat (</w:t>
      </w:r>
      <w:r w:rsidR="006736A0" w:rsidRPr="004A5532">
        <w:rPr>
          <w:rFonts w:ascii="Bookman Old Style" w:hAnsi="Bookman Old Style" w:cs="Bookman Old Style"/>
          <w:lang w:val="id-ID"/>
        </w:rPr>
        <w:t>2</w:t>
      </w:r>
      <w:r w:rsidRPr="004A5532">
        <w:rPr>
          <w:rFonts w:ascii="Bookman Old Style" w:hAnsi="Bookman Old Style" w:cs="Bookman Old Style"/>
        </w:rPr>
        <w:t xml:space="preserve">) terdiri atas </w:t>
      </w:r>
      <w:r w:rsidR="00197EE1" w:rsidRPr="004A5532">
        <w:rPr>
          <w:rFonts w:ascii="Bookman Old Style" w:hAnsi="Bookman Old Style" w:cs="Bookman Old Style"/>
        </w:rPr>
        <w:t>unsur</w:t>
      </w:r>
      <w:r w:rsidR="006736A0" w:rsidRPr="004A5532">
        <w:rPr>
          <w:rFonts w:ascii="Bookman Old Style" w:hAnsi="Bookman Old Style" w:cs="Bookman Old Style"/>
          <w:lang w:val="id-ID"/>
        </w:rPr>
        <w:t xml:space="preserve"> </w:t>
      </w:r>
      <w:r w:rsidRPr="004A5532">
        <w:rPr>
          <w:rFonts w:ascii="Bookman Old Style" w:hAnsi="Bookman Old Style" w:cs="Bookman Old Style"/>
        </w:rPr>
        <w:t xml:space="preserve">Pemerintah Daerah dan dapat melibatkan </w:t>
      </w:r>
      <w:r w:rsidR="00B0302D" w:rsidRPr="004A5532">
        <w:rPr>
          <w:rFonts w:ascii="Bookman Old Style" w:hAnsi="Bookman Old Style" w:cs="Bookman Old Style"/>
          <w:lang w:val="id-ID"/>
        </w:rPr>
        <w:t xml:space="preserve">unsur </w:t>
      </w:r>
      <w:r w:rsidRPr="004A5532">
        <w:rPr>
          <w:rFonts w:ascii="Bookman Old Style" w:hAnsi="Bookman Old Style" w:cs="Bookman Old Style"/>
        </w:rPr>
        <w:t>Kepolisian, Kejaksaan, dan</w:t>
      </w:r>
      <w:r w:rsidR="006736A0" w:rsidRPr="004A5532">
        <w:rPr>
          <w:rFonts w:ascii="Bookman Old Style" w:hAnsi="Bookman Old Style" w:cs="Bookman Old Style"/>
          <w:lang w:val="id-ID"/>
        </w:rPr>
        <w:t xml:space="preserve"> </w:t>
      </w:r>
      <w:r w:rsidR="006736A0" w:rsidRPr="004A5532">
        <w:rPr>
          <w:rFonts w:ascii="Bookman Old Style" w:hAnsi="Bookman Old Style" w:cs="Bookman Old Style"/>
        </w:rPr>
        <w:t>Masyarakat</w:t>
      </w:r>
      <w:r w:rsidR="006736A0" w:rsidRPr="004A5532">
        <w:rPr>
          <w:rFonts w:ascii="Bookman Old Style" w:hAnsi="Bookman Old Style" w:cs="Bookman Old Style"/>
          <w:lang w:val="id-ID"/>
        </w:rPr>
        <w:t>.</w:t>
      </w:r>
    </w:p>
    <w:p w:rsidR="006736A0" w:rsidRPr="004A5532" w:rsidRDefault="002A1CAD" w:rsidP="00C83E5A">
      <w:pPr>
        <w:adjustRightInd w:val="0"/>
        <w:spacing w:before="120" w:after="0" w:line="360" w:lineRule="auto"/>
        <w:jc w:val="center"/>
        <w:rPr>
          <w:rFonts w:ascii="Bookman Old Style" w:hAnsi="Bookman Old Style" w:cs="BookAntiqua"/>
          <w:sz w:val="24"/>
          <w:szCs w:val="24"/>
          <w:lang w:val="en-US"/>
        </w:rPr>
      </w:pPr>
      <w:r w:rsidRPr="004A5532">
        <w:rPr>
          <w:rFonts w:ascii="Bookman Old Style" w:hAnsi="Bookman Old Style" w:cs="BookAntiqua"/>
          <w:sz w:val="24"/>
          <w:szCs w:val="24"/>
        </w:rPr>
        <w:t>Pasal 1</w:t>
      </w:r>
      <w:r w:rsidRPr="004A5532">
        <w:rPr>
          <w:rFonts w:ascii="Bookman Old Style" w:hAnsi="Bookman Old Style" w:cs="BookAntiqua"/>
          <w:sz w:val="24"/>
          <w:szCs w:val="24"/>
          <w:lang w:val="en-US"/>
        </w:rPr>
        <w:t>4</w:t>
      </w:r>
    </w:p>
    <w:p w:rsidR="0080600D" w:rsidRPr="004A5532" w:rsidRDefault="0080600D" w:rsidP="008B3FF1">
      <w:pPr>
        <w:pStyle w:val="ListParagraph"/>
        <w:numPr>
          <w:ilvl w:val="1"/>
          <w:numId w:val="11"/>
        </w:numPr>
        <w:adjustRightInd w:val="0"/>
        <w:spacing w:line="360" w:lineRule="auto"/>
        <w:ind w:left="397" w:hanging="397"/>
        <w:contextualSpacing w:val="0"/>
        <w:jc w:val="both"/>
        <w:rPr>
          <w:rFonts w:ascii="Bookman Old Style" w:hAnsi="Bookman Old Style" w:cs="Bookman Old Style"/>
        </w:rPr>
      </w:pPr>
      <w:r w:rsidRPr="004A5532">
        <w:rPr>
          <w:rFonts w:ascii="Bookman Old Style" w:hAnsi="Bookman Old Style" w:cs="Bookman Old Style"/>
        </w:rPr>
        <w:t xml:space="preserve">Dalam melaksanakan tugasnya, </w:t>
      </w:r>
      <w:r w:rsidR="006736A0" w:rsidRPr="004A5532">
        <w:rPr>
          <w:rFonts w:ascii="Bookman Old Style" w:hAnsi="Bookman Old Style" w:cs="Bookman Old Style"/>
          <w:lang w:val="id-ID"/>
        </w:rPr>
        <w:t>T</w:t>
      </w:r>
      <w:r w:rsidRPr="004A5532">
        <w:rPr>
          <w:rFonts w:ascii="Bookman Old Style" w:hAnsi="Bookman Old Style" w:cs="Bookman Old Style"/>
        </w:rPr>
        <w:t xml:space="preserve">im berpedoman pada </w:t>
      </w:r>
      <w:r w:rsidR="002A1CAD" w:rsidRPr="004A5532">
        <w:rPr>
          <w:rFonts w:ascii="Bookman Old Style" w:hAnsi="Bookman Old Style" w:cs="Bookman Old Style"/>
        </w:rPr>
        <w:t>Prosedur Tetap</w:t>
      </w:r>
      <w:r w:rsidRPr="004A5532">
        <w:rPr>
          <w:rFonts w:ascii="Bookman Old Style" w:hAnsi="Bookman Old Style" w:cs="Bookman Old Style"/>
        </w:rPr>
        <w:t>.</w:t>
      </w:r>
    </w:p>
    <w:p w:rsidR="0080600D" w:rsidRPr="004A5532" w:rsidRDefault="002A1CAD" w:rsidP="008B3FF1">
      <w:pPr>
        <w:pStyle w:val="ListParagraph"/>
        <w:numPr>
          <w:ilvl w:val="1"/>
          <w:numId w:val="11"/>
        </w:numPr>
        <w:adjustRightInd w:val="0"/>
        <w:spacing w:line="360" w:lineRule="auto"/>
        <w:ind w:left="397" w:hanging="397"/>
        <w:contextualSpacing w:val="0"/>
        <w:jc w:val="both"/>
        <w:rPr>
          <w:rFonts w:ascii="Bookman Old Style" w:hAnsi="Bookman Old Style" w:cs="Bookman Old Style"/>
        </w:rPr>
      </w:pPr>
      <w:r w:rsidRPr="004A5532">
        <w:rPr>
          <w:rFonts w:ascii="Bookman Old Style" w:hAnsi="Bookman Old Style" w:cs="Bookman Old Style"/>
        </w:rPr>
        <w:t xml:space="preserve">Prosedur tetap </w:t>
      </w:r>
      <w:r w:rsidR="0080600D" w:rsidRPr="004A5532">
        <w:rPr>
          <w:rFonts w:ascii="Bookman Old Style" w:hAnsi="Bookman Old Style" w:cs="Bookman Old Style"/>
        </w:rPr>
        <w:t>sebagaimana dimaksud pada ayat (</w:t>
      </w:r>
      <w:r w:rsidR="006736A0" w:rsidRPr="004A5532">
        <w:rPr>
          <w:rFonts w:ascii="Bookman Old Style" w:hAnsi="Bookman Old Style" w:cs="Bookman Old Style"/>
          <w:lang w:val="id-ID"/>
        </w:rPr>
        <w:t>1</w:t>
      </w:r>
      <w:r w:rsidR="0080600D" w:rsidRPr="004A5532">
        <w:rPr>
          <w:rFonts w:ascii="Bookman Old Style" w:hAnsi="Bookman Old Style" w:cs="Bookman Old Style"/>
        </w:rPr>
        <w:t xml:space="preserve">) </w:t>
      </w:r>
      <w:r w:rsidR="00982CE7" w:rsidRPr="00B01772">
        <w:rPr>
          <w:rFonts w:ascii="Bookman Old Style" w:hAnsi="Bookman Old Style" w:cs="Bookman Old Style"/>
          <w:lang w:val="id-ID"/>
        </w:rPr>
        <w:t>paling rendah</w:t>
      </w:r>
      <w:r w:rsidR="006736A0" w:rsidRPr="004A5532">
        <w:rPr>
          <w:rFonts w:ascii="Bookman Old Style" w:hAnsi="Bookman Old Style" w:cs="Bookman Old Style"/>
          <w:lang w:val="id-ID"/>
        </w:rPr>
        <w:t xml:space="preserve"> </w:t>
      </w:r>
      <w:r w:rsidR="0080600D" w:rsidRPr="004A5532">
        <w:rPr>
          <w:rFonts w:ascii="Bookman Old Style" w:hAnsi="Bookman Old Style" w:cs="Bookman Old Style"/>
        </w:rPr>
        <w:t>memuat :</w:t>
      </w:r>
    </w:p>
    <w:p w:rsidR="0080600D" w:rsidRPr="004A5532" w:rsidRDefault="00BB4396" w:rsidP="008B3FF1">
      <w:pPr>
        <w:pStyle w:val="ListParagraph"/>
        <w:numPr>
          <w:ilvl w:val="0"/>
          <w:numId w:val="22"/>
        </w:numPr>
        <w:adjustRightInd w:val="0"/>
        <w:spacing w:line="360" w:lineRule="auto"/>
        <w:ind w:left="794" w:hanging="397"/>
        <w:contextualSpacing w:val="0"/>
        <w:jc w:val="both"/>
        <w:rPr>
          <w:rFonts w:ascii="Bookman Old Style" w:hAnsi="Bookman Old Style" w:cs="Bookman Old Style"/>
        </w:rPr>
      </w:pPr>
      <w:r w:rsidRPr="004A5532">
        <w:rPr>
          <w:rFonts w:ascii="Bookman Old Style" w:hAnsi="Bookman Old Style" w:cs="Bookman Old Style"/>
        </w:rPr>
        <w:t>m</w:t>
      </w:r>
      <w:r w:rsidR="0080600D" w:rsidRPr="004A5532">
        <w:rPr>
          <w:rFonts w:ascii="Bookman Old Style" w:hAnsi="Bookman Old Style" w:cs="Bookman Old Style"/>
        </w:rPr>
        <w:t>aksud dan Tujuan;</w:t>
      </w:r>
    </w:p>
    <w:p w:rsidR="0080600D" w:rsidRPr="004A5532" w:rsidRDefault="00BB4396" w:rsidP="008B3FF1">
      <w:pPr>
        <w:pStyle w:val="ListParagraph"/>
        <w:numPr>
          <w:ilvl w:val="0"/>
          <w:numId w:val="22"/>
        </w:numPr>
        <w:adjustRightInd w:val="0"/>
        <w:spacing w:line="360" w:lineRule="auto"/>
        <w:ind w:left="794" w:hanging="397"/>
        <w:contextualSpacing w:val="0"/>
        <w:jc w:val="both"/>
        <w:rPr>
          <w:rFonts w:ascii="Bookman Old Style" w:hAnsi="Bookman Old Style" w:cs="Bookman Old Style"/>
        </w:rPr>
      </w:pPr>
      <w:r w:rsidRPr="004A5532">
        <w:rPr>
          <w:rFonts w:ascii="Bookman Old Style" w:hAnsi="Bookman Old Style" w:cs="Bookman Old Style"/>
        </w:rPr>
        <w:t>r</w:t>
      </w:r>
      <w:r w:rsidR="0080600D" w:rsidRPr="004A5532">
        <w:rPr>
          <w:rFonts w:ascii="Bookman Old Style" w:hAnsi="Bookman Old Style" w:cs="Bookman Old Style"/>
        </w:rPr>
        <w:t>uang lingkup;</w:t>
      </w:r>
    </w:p>
    <w:p w:rsidR="0080600D" w:rsidRPr="004A5532" w:rsidRDefault="00BB4396" w:rsidP="008B3FF1">
      <w:pPr>
        <w:pStyle w:val="ListParagraph"/>
        <w:numPr>
          <w:ilvl w:val="0"/>
          <w:numId w:val="22"/>
        </w:numPr>
        <w:adjustRightInd w:val="0"/>
        <w:spacing w:line="360" w:lineRule="auto"/>
        <w:ind w:left="794" w:hanging="397"/>
        <w:contextualSpacing w:val="0"/>
        <w:jc w:val="both"/>
        <w:rPr>
          <w:rFonts w:ascii="Bookman Old Style" w:hAnsi="Bookman Old Style" w:cs="Bookman Old Style"/>
        </w:rPr>
      </w:pPr>
      <w:r w:rsidRPr="004A5532">
        <w:rPr>
          <w:rFonts w:ascii="Bookman Old Style" w:hAnsi="Bookman Old Style" w:cs="Bookman Old Style"/>
        </w:rPr>
        <w:t>p</w:t>
      </w:r>
      <w:r w:rsidR="0080600D" w:rsidRPr="004A5532">
        <w:rPr>
          <w:rFonts w:ascii="Bookman Old Style" w:hAnsi="Bookman Old Style" w:cs="Bookman Old Style"/>
        </w:rPr>
        <w:t xml:space="preserve">embinaan, </w:t>
      </w:r>
      <w:r w:rsidR="00A064E1" w:rsidRPr="004A5532">
        <w:rPr>
          <w:rFonts w:ascii="Bookman Old Style" w:hAnsi="Bookman Old Style" w:cs="Bookman Old Style"/>
        </w:rPr>
        <w:t>Pemantauan</w:t>
      </w:r>
      <w:bookmarkStart w:id="0" w:name="_GoBack"/>
      <w:bookmarkEnd w:id="0"/>
      <w:r w:rsidR="0080600D" w:rsidRPr="004A5532">
        <w:rPr>
          <w:rFonts w:ascii="Bookman Old Style" w:hAnsi="Bookman Old Style" w:cs="Bookman Old Style"/>
        </w:rPr>
        <w:t xml:space="preserve"> dan Pengawasan;</w:t>
      </w:r>
    </w:p>
    <w:p w:rsidR="0080600D" w:rsidRPr="004A5532" w:rsidRDefault="00BB4396" w:rsidP="008B3FF1">
      <w:pPr>
        <w:pStyle w:val="ListParagraph"/>
        <w:numPr>
          <w:ilvl w:val="0"/>
          <w:numId w:val="22"/>
        </w:numPr>
        <w:adjustRightInd w:val="0"/>
        <w:spacing w:line="360" w:lineRule="auto"/>
        <w:ind w:left="794" w:hanging="397"/>
        <w:contextualSpacing w:val="0"/>
        <w:jc w:val="both"/>
        <w:rPr>
          <w:rFonts w:ascii="Bookman Old Style" w:hAnsi="Bookman Old Style" w:cs="Bookman Old Style"/>
        </w:rPr>
      </w:pPr>
      <w:r w:rsidRPr="004A5532">
        <w:rPr>
          <w:rFonts w:ascii="Bookman Old Style" w:hAnsi="Bookman Old Style" w:cs="Bookman Old Style"/>
        </w:rPr>
        <w:t>p</w:t>
      </w:r>
      <w:r w:rsidR="0080600D" w:rsidRPr="004A5532">
        <w:rPr>
          <w:rFonts w:ascii="Bookman Old Style" w:hAnsi="Bookman Old Style" w:cs="Bookman Old Style"/>
        </w:rPr>
        <w:t>elaporan dan Evaluasi.</w:t>
      </w:r>
    </w:p>
    <w:p w:rsidR="007B63D7" w:rsidRPr="00B01772" w:rsidRDefault="007B63D7" w:rsidP="007B63D7">
      <w:pPr>
        <w:pStyle w:val="ListParagraph"/>
        <w:adjustRightInd w:val="0"/>
        <w:spacing w:line="360" w:lineRule="auto"/>
        <w:ind w:left="794"/>
        <w:contextualSpacing w:val="0"/>
        <w:jc w:val="both"/>
        <w:rPr>
          <w:rFonts w:ascii="Bookman Old Style" w:hAnsi="Bookman Old Style" w:cs="Bookman Old Style"/>
          <w:sz w:val="12"/>
        </w:rPr>
      </w:pPr>
    </w:p>
    <w:p w:rsidR="0080600D" w:rsidRPr="004A5532" w:rsidRDefault="0080600D" w:rsidP="008B3FF1">
      <w:pPr>
        <w:pStyle w:val="ListParagraph"/>
        <w:numPr>
          <w:ilvl w:val="1"/>
          <w:numId w:val="11"/>
        </w:numPr>
        <w:adjustRightInd w:val="0"/>
        <w:spacing w:line="360" w:lineRule="auto"/>
        <w:ind w:left="397" w:hanging="397"/>
        <w:contextualSpacing w:val="0"/>
        <w:jc w:val="both"/>
        <w:rPr>
          <w:rFonts w:ascii="Bookman Old Style" w:hAnsi="Bookman Old Style" w:cs="Bookman Old Style"/>
        </w:rPr>
      </w:pPr>
      <w:r w:rsidRPr="004A5532">
        <w:rPr>
          <w:rFonts w:ascii="Bookman Old Style" w:hAnsi="Bookman Old Style" w:cs="Bookman Old Style"/>
        </w:rPr>
        <w:t xml:space="preserve">Prosedur dan tata cara penyusunan dan pelaksanaan </w:t>
      </w:r>
      <w:r w:rsidR="002A1CAD" w:rsidRPr="004A5532">
        <w:rPr>
          <w:rFonts w:ascii="Bookman Old Style" w:hAnsi="Bookman Old Style" w:cs="Bookman Old Style"/>
        </w:rPr>
        <w:t>Prosedur tetap</w:t>
      </w:r>
      <w:r w:rsidRPr="004A5532">
        <w:rPr>
          <w:rFonts w:ascii="Bookman Old Style" w:hAnsi="Bookman Old Style" w:cs="Bookman Old Style"/>
        </w:rPr>
        <w:t xml:space="preserve"> sebagaimana dimaksud pada ayat (3) diatur dalam Peraturan</w:t>
      </w:r>
      <w:r w:rsidR="006736A0" w:rsidRPr="004A5532">
        <w:rPr>
          <w:rFonts w:ascii="Bookman Old Style" w:hAnsi="Bookman Old Style" w:cs="Bookman Old Style"/>
          <w:lang w:val="id-ID"/>
        </w:rPr>
        <w:t xml:space="preserve"> </w:t>
      </w:r>
      <w:r w:rsidRPr="004A5532">
        <w:rPr>
          <w:rFonts w:ascii="Bookman Old Style" w:hAnsi="Bookman Old Style" w:cs="Bookman Old Style"/>
        </w:rPr>
        <w:t>Bupati.</w:t>
      </w:r>
    </w:p>
    <w:p w:rsidR="00B01772" w:rsidRDefault="00B01772" w:rsidP="00545764">
      <w:pPr>
        <w:autoSpaceDE w:val="0"/>
        <w:autoSpaceDN w:val="0"/>
        <w:adjustRightInd w:val="0"/>
        <w:spacing w:after="0" w:line="360" w:lineRule="auto"/>
        <w:jc w:val="center"/>
        <w:rPr>
          <w:rFonts w:ascii="Bookman Old Style" w:hAnsi="Bookman Old Style" w:cs="Bookman Old Style"/>
          <w:sz w:val="24"/>
          <w:szCs w:val="24"/>
          <w:lang w:val="en-US"/>
        </w:rPr>
      </w:pPr>
    </w:p>
    <w:p w:rsidR="00B01772" w:rsidRDefault="00B01772" w:rsidP="00545764">
      <w:pPr>
        <w:autoSpaceDE w:val="0"/>
        <w:autoSpaceDN w:val="0"/>
        <w:adjustRightInd w:val="0"/>
        <w:spacing w:after="0" w:line="360" w:lineRule="auto"/>
        <w:jc w:val="center"/>
        <w:rPr>
          <w:rFonts w:ascii="Bookman Old Style" w:hAnsi="Bookman Old Style" w:cs="Bookman Old Style"/>
          <w:sz w:val="24"/>
          <w:szCs w:val="24"/>
          <w:lang w:val="en-US"/>
        </w:rPr>
      </w:pPr>
    </w:p>
    <w:p w:rsidR="003D1A3A" w:rsidRPr="004A5532" w:rsidRDefault="003D1A3A" w:rsidP="00545764">
      <w:pPr>
        <w:autoSpaceDE w:val="0"/>
        <w:autoSpaceDN w:val="0"/>
        <w:adjustRightInd w:val="0"/>
        <w:spacing w:after="0" w:line="360" w:lineRule="auto"/>
        <w:jc w:val="center"/>
        <w:rPr>
          <w:rFonts w:ascii="Bookman Old Style" w:hAnsi="Bookman Old Style" w:cs="Bookman Old Style"/>
          <w:sz w:val="24"/>
          <w:szCs w:val="24"/>
        </w:rPr>
      </w:pPr>
      <w:r w:rsidRPr="004A5532">
        <w:rPr>
          <w:rFonts w:ascii="Bookman Old Style" w:hAnsi="Bookman Old Style" w:cs="Bookman Old Style"/>
          <w:sz w:val="24"/>
          <w:szCs w:val="24"/>
        </w:rPr>
        <w:lastRenderedPageBreak/>
        <w:t>BAB X</w:t>
      </w:r>
    </w:p>
    <w:p w:rsidR="003D1A3A" w:rsidRPr="004A5532" w:rsidRDefault="003D1A3A" w:rsidP="003D1A3A">
      <w:pPr>
        <w:autoSpaceDE w:val="0"/>
        <w:autoSpaceDN w:val="0"/>
        <w:adjustRightInd w:val="0"/>
        <w:spacing w:after="0" w:line="360" w:lineRule="auto"/>
        <w:jc w:val="center"/>
        <w:rPr>
          <w:rFonts w:ascii="Bookman Old Style" w:hAnsi="Bookman Old Style" w:cs="Bookman Old Style"/>
          <w:sz w:val="24"/>
          <w:szCs w:val="24"/>
        </w:rPr>
      </w:pPr>
      <w:r w:rsidRPr="004A5532">
        <w:rPr>
          <w:rFonts w:ascii="Bookman Old Style" w:hAnsi="Bookman Old Style" w:cs="Bookman Old Style"/>
          <w:sz w:val="24"/>
          <w:szCs w:val="24"/>
        </w:rPr>
        <w:t>PELAPORAN DAN EVALUASI</w:t>
      </w:r>
    </w:p>
    <w:p w:rsidR="003D1A3A" w:rsidRPr="004A5532" w:rsidRDefault="00BB4396" w:rsidP="003D1A3A">
      <w:pPr>
        <w:autoSpaceDE w:val="0"/>
        <w:autoSpaceDN w:val="0"/>
        <w:adjustRightInd w:val="0"/>
        <w:spacing w:before="120" w:after="0" w:line="360" w:lineRule="auto"/>
        <w:jc w:val="center"/>
        <w:rPr>
          <w:rFonts w:ascii="Bookman Old Style" w:hAnsi="Bookman Old Style" w:cs="Bookman Old Style"/>
          <w:sz w:val="24"/>
          <w:szCs w:val="24"/>
          <w:lang w:val="en-US"/>
        </w:rPr>
      </w:pPr>
      <w:r w:rsidRPr="004A5532">
        <w:rPr>
          <w:rFonts w:ascii="Bookman Old Style" w:hAnsi="Bookman Old Style" w:cs="Bookman Old Style"/>
          <w:sz w:val="24"/>
          <w:szCs w:val="24"/>
        </w:rPr>
        <w:t>Pasal 1</w:t>
      </w:r>
      <w:r w:rsidRPr="004A5532">
        <w:rPr>
          <w:rFonts w:ascii="Bookman Old Style" w:hAnsi="Bookman Old Style" w:cs="Bookman Old Style"/>
          <w:sz w:val="24"/>
          <w:szCs w:val="24"/>
          <w:lang w:val="en-US"/>
        </w:rPr>
        <w:t>5</w:t>
      </w:r>
    </w:p>
    <w:p w:rsidR="00545764" w:rsidRPr="004A5532" w:rsidRDefault="00545764" w:rsidP="00545764">
      <w:pPr>
        <w:adjustRightInd w:val="0"/>
        <w:spacing w:after="0" w:line="360" w:lineRule="auto"/>
        <w:jc w:val="both"/>
        <w:rPr>
          <w:rFonts w:ascii="Bookman Old Style" w:hAnsi="Bookman Old Style" w:cs="Bookman Old Style"/>
          <w:sz w:val="24"/>
          <w:szCs w:val="24"/>
        </w:rPr>
      </w:pPr>
      <w:r w:rsidRPr="004A5532">
        <w:rPr>
          <w:rFonts w:ascii="Bookman Old Style" w:hAnsi="Bookman Old Style" w:cs="Bookman Old Style"/>
          <w:sz w:val="24"/>
          <w:szCs w:val="24"/>
        </w:rPr>
        <w:t>Laporan dan Evaluasi atas pelaksanaan pemantauan dan pengawasan yang dilakukan oleh Tim sebagaimana dimaksud dalam pasal 1</w:t>
      </w:r>
      <w:r w:rsidR="00BB4396" w:rsidRPr="004A5532">
        <w:rPr>
          <w:rFonts w:ascii="Bookman Old Style" w:hAnsi="Bookman Old Style" w:cs="Bookman Old Style"/>
          <w:sz w:val="24"/>
          <w:szCs w:val="24"/>
          <w:lang w:val="en-US"/>
        </w:rPr>
        <w:t>3</w:t>
      </w:r>
      <w:r w:rsidRPr="004A5532">
        <w:rPr>
          <w:rFonts w:ascii="Bookman Old Style" w:hAnsi="Bookman Old Style" w:cs="Bookman Old Style"/>
          <w:sz w:val="24"/>
          <w:szCs w:val="24"/>
        </w:rPr>
        <w:t xml:space="preserve"> dilaporkan kepada Bupati setiap 6 (enam) bulan sekali.</w:t>
      </w:r>
    </w:p>
    <w:p w:rsidR="00703181" w:rsidRPr="004A5532" w:rsidRDefault="00396A7B" w:rsidP="003D1A3A">
      <w:pPr>
        <w:autoSpaceDE w:val="0"/>
        <w:autoSpaceDN w:val="0"/>
        <w:adjustRightInd w:val="0"/>
        <w:spacing w:before="120" w:after="0" w:line="360" w:lineRule="auto"/>
        <w:jc w:val="center"/>
        <w:rPr>
          <w:rFonts w:ascii="Bookman Old Style" w:hAnsi="Bookman Old Style" w:cs="Bookman Old Style"/>
          <w:sz w:val="24"/>
          <w:szCs w:val="24"/>
        </w:rPr>
      </w:pPr>
      <w:r w:rsidRPr="004A5532">
        <w:rPr>
          <w:rFonts w:ascii="Bookman Old Style" w:hAnsi="Bookman Old Style" w:cs="Bookman Old Style"/>
          <w:sz w:val="24"/>
          <w:szCs w:val="24"/>
        </w:rPr>
        <w:t>BAB X</w:t>
      </w:r>
      <w:r w:rsidR="00545764" w:rsidRPr="004A5532">
        <w:rPr>
          <w:rFonts w:ascii="Bookman Old Style" w:hAnsi="Bookman Old Style" w:cs="Bookman Old Style"/>
          <w:sz w:val="24"/>
          <w:szCs w:val="24"/>
        </w:rPr>
        <w:t>I</w:t>
      </w:r>
    </w:p>
    <w:p w:rsidR="00703181" w:rsidRPr="004A5532" w:rsidRDefault="006736A0" w:rsidP="000D319A">
      <w:pPr>
        <w:autoSpaceDE w:val="0"/>
        <w:autoSpaceDN w:val="0"/>
        <w:adjustRightInd w:val="0"/>
        <w:spacing w:after="0" w:line="360" w:lineRule="auto"/>
        <w:jc w:val="center"/>
        <w:rPr>
          <w:rFonts w:ascii="Bookman Old Style" w:hAnsi="Bookman Old Style" w:cs="Bookman Old Style"/>
          <w:sz w:val="24"/>
          <w:szCs w:val="24"/>
        </w:rPr>
      </w:pPr>
      <w:r w:rsidRPr="004A5532">
        <w:rPr>
          <w:rFonts w:ascii="Bookman Old Style" w:hAnsi="Bookman Old Style" w:cs="Bookman Old Style"/>
          <w:sz w:val="24"/>
          <w:szCs w:val="24"/>
        </w:rPr>
        <w:t>PERAN SERTA MASYARAKAT</w:t>
      </w:r>
    </w:p>
    <w:p w:rsidR="00703181" w:rsidRPr="004A5532" w:rsidRDefault="00407829" w:rsidP="000D319A">
      <w:pPr>
        <w:autoSpaceDE w:val="0"/>
        <w:autoSpaceDN w:val="0"/>
        <w:adjustRightInd w:val="0"/>
        <w:spacing w:before="120" w:after="0" w:line="360" w:lineRule="auto"/>
        <w:jc w:val="center"/>
        <w:rPr>
          <w:rFonts w:ascii="Bookman Old Style" w:hAnsi="Bookman Old Style" w:cs="Bookman Old Style"/>
          <w:sz w:val="24"/>
          <w:szCs w:val="24"/>
          <w:lang w:val="en-US"/>
        </w:rPr>
      </w:pPr>
      <w:r w:rsidRPr="004A5532">
        <w:rPr>
          <w:rFonts w:ascii="Bookman Old Style" w:hAnsi="Bookman Old Style" w:cs="Bookman Old Style"/>
          <w:sz w:val="24"/>
          <w:szCs w:val="24"/>
        </w:rPr>
        <w:t>Pasal 1</w:t>
      </w:r>
      <w:r w:rsidR="00BB4396" w:rsidRPr="004A5532">
        <w:rPr>
          <w:rFonts w:ascii="Bookman Old Style" w:hAnsi="Bookman Old Style" w:cs="Bookman Old Style"/>
          <w:sz w:val="24"/>
          <w:szCs w:val="24"/>
          <w:lang w:val="en-US"/>
        </w:rPr>
        <w:t>6</w:t>
      </w:r>
    </w:p>
    <w:p w:rsidR="006736A0" w:rsidRPr="004A5532" w:rsidRDefault="00703181" w:rsidP="006736A0">
      <w:pPr>
        <w:pStyle w:val="ListParagraph"/>
        <w:numPr>
          <w:ilvl w:val="0"/>
          <w:numId w:val="25"/>
        </w:numPr>
        <w:adjustRightInd w:val="0"/>
        <w:spacing w:line="360" w:lineRule="auto"/>
        <w:ind w:left="397" w:hanging="397"/>
        <w:contextualSpacing w:val="0"/>
        <w:jc w:val="both"/>
        <w:rPr>
          <w:rFonts w:ascii="Bookman Old Style" w:hAnsi="Bookman Old Style" w:cs="Bookman Old Style"/>
        </w:rPr>
      </w:pPr>
      <w:r w:rsidRPr="004A5532">
        <w:rPr>
          <w:rFonts w:ascii="Bookman Old Style" w:hAnsi="Bookman Old Style" w:cs="Bookman Old Style"/>
        </w:rPr>
        <w:t xml:space="preserve">Masyarakat </w:t>
      </w:r>
      <w:r w:rsidR="006736A0" w:rsidRPr="004A5532">
        <w:rPr>
          <w:rFonts w:ascii="Bookman Old Style" w:hAnsi="Bookman Old Style" w:cs="Bookman Old Style"/>
          <w:lang w:val="id-ID"/>
        </w:rPr>
        <w:t xml:space="preserve">berhak untuk ikut serta </w:t>
      </w:r>
      <w:r w:rsidR="006736A0" w:rsidRPr="004A5532">
        <w:rPr>
          <w:rFonts w:ascii="Bookman Old Style" w:hAnsi="Bookman Old Style" w:cs="Bookman Old Style"/>
        </w:rPr>
        <w:t>dalam melakukan pengawasan</w:t>
      </w:r>
      <w:r w:rsidR="006736A0" w:rsidRPr="004A5532">
        <w:rPr>
          <w:rFonts w:ascii="Bookman Old Style" w:hAnsi="Bookman Old Style" w:cs="Bookman Old Style"/>
          <w:lang w:val="id-ID"/>
        </w:rPr>
        <w:t xml:space="preserve"> </w:t>
      </w:r>
      <w:r w:rsidR="006736A0" w:rsidRPr="004A5532">
        <w:rPr>
          <w:rFonts w:ascii="Bookman Old Style" w:hAnsi="Bookman Old Style" w:cs="Bookman Old Style"/>
        </w:rPr>
        <w:t>terhadap peredaran garam di pasar, warung maupun ditempat lain.</w:t>
      </w:r>
      <w:r w:rsidR="006736A0" w:rsidRPr="004A5532">
        <w:rPr>
          <w:rFonts w:ascii="Bookman Old Style" w:hAnsi="Bookman Old Style" w:cs="Bookman Old Style"/>
          <w:lang w:val="id-ID"/>
        </w:rPr>
        <w:t xml:space="preserve"> </w:t>
      </w:r>
    </w:p>
    <w:p w:rsidR="00DF65EF" w:rsidRPr="004A5532" w:rsidRDefault="00982CE7" w:rsidP="00DF65EF">
      <w:pPr>
        <w:pStyle w:val="ListParagraph"/>
        <w:numPr>
          <w:ilvl w:val="0"/>
          <w:numId w:val="25"/>
        </w:numPr>
        <w:adjustRightInd w:val="0"/>
        <w:spacing w:line="360" w:lineRule="auto"/>
        <w:ind w:left="397" w:hanging="397"/>
        <w:contextualSpacing w:val="0"/>
        <w:jc w:val="both"/>
        <w:rPr>
          <w:rFonts w:ascii="Bookman Old Style" w:hAnsi="Bookman Old Style" w:cs="Bookman Old Style"/>
        </w:rPr>
      </w:pPr>
      <w:r w:rsidRPr="00B01772">
        <w:rPr>
          <w:rFonts w:ascii="Bookman Old Style" w:hAnsi="Bookman Old Style" w:cs="Bookman Old Style"/>
          <w:lang w:val="id-ID"/>
        </w:rPr>
        <w:t>Ketentuan mengenai</w:t>
      </w:r>
      <w:r w:rsidRPr="004A5532">
        <w:rPr>
          <w:rFonts w:ascii="Bookman Old Style" w:hAnsi="Bookman Old Style" w:cs="Bookman Old Style"/>
          <w:lang w:val="id-ID"/>
        </w:rPr>
        <w:t xml:space="preserve"> </w:t>
      </w:r>
      <w:r w:rsidR="00DF65EF" w:rsidRPr="004A5532">
        <w:rPr>
          <w:rFonts w:ascii="Bookman Old Style" w:hAnsi="Bookman Old Style" w:cs="Bookman Old Style"/>
        </w:rPr>
        <w:t>Prosedur dan tata cara pengawasan oleh masyarakat sebagaimana</w:t>
      </w:r>
      <w:r w:rsidR="006736A0" w:rsidRPr="004A5532">
        <w:rPr>
          <w:rFonts w:ascii="Bookman Old Style" w:hAnsi="Bookman Old Style" w:cs="Bookman Old Style"/>
          <w:lang w:val="id-ID"/>
        </w:rPr>
        <w:t xml:space="preserve"> </w:t>
      </w:r>
      <w:r w:rsidR="00DF65EF" w:rsidRPr="004A5532">
        <w:rPr>
          <w:rFonts w:ascii="Bookman Old Style" w:hAnsi="Bookman Old Style" w:cs="Bookman Old Style"/>
        </w:rPr>
        <w:t>dimaksud pada ayat (1) diatur dengan Peraturan Bupati.</w:t>
      </w:r>
    </w:p>
    <w:p w:rsidR="000D319A" w:rsidRPr="004A5532" w:rsidRDefault="00396A7B" w:rsidP="000D319A">
      <w:pPr>
        <w:autoSpaceDE w:val="0"/>
        <w:autoSpaceDN w:val="0"/>
        <w:adjustRightInd w:val="0"/>
        <w:spacing w:before="120" w:after="0" w:line="360" w:lineRule="auto"/>
        <w:jc w:val="center"/>
        <w:rPr>
          <w:rFonts w:ascii="Bookman Old Style" w:hAnsi="Bookman Old Style" w:cs="Bookman Old Style"/>
          <w:sz w:val="24"/>
          <w:szCs w:val="24"/>
        </w:rPr>
      </w:pPr>
      <w:r w:rsidRPr="004A5532">
        <w:rPr>
          <w:rFonts w:ascii="Bookman Old Style" w:hAnsi="Bookman Old Style" w:cs="Bookman Old Style"/>
          <w:sz w:val="24"/>
          <w:szCs w:val="24"/>
        </w:rPr>
        <w:t>BAB XI</w:t>
      </w:r>
      <w:r w:rsidR="00545764" w:rsidRPr="004A5532">
        <w:rPr>
          <w:rFonts w:ascii="Bookman Old Style" w:hAnsi="Bookman Old Style" w:cs="Bookman Old Style"/>
          <w:sz w:val="24"/>
          <w:szCs w:val="24"/>
        </w:rPr>
        <w:t>I</w:t>
      </w:r>
    </w:p>
    <w:p w:rsidR="000D319A" w:rsidRPr="004A5532" w:rsidRDefault="000D319A" w:rsidP="000D319A">
      <w:pPr>
        <w:autoSpaceDE w:val="0"/>
        <w:autoSpaceDN w:val="0"/>
        <w:adjustRightInd w:val="0"/>
        <w:spacing w:after="0" w:line="360" w:lineRule="auto"/>
        <w:jc w:val="center"/>
        <w:rPr>
          <w:rFonts w:ascii="Bookman Old Style" w:hAnsi="Bookman Old Style" w:cs="Bookman Old Style"/>
          <w:sz w:val="24"/>
          <w:szCs w:val="24"/>
          <w:lang w:val="en-US"/>
        </w:rPr>
      </w:pPr>
      <w:r w:rsidRPr="004A5532">
        <w:rPr>
          <w:rFonts w:ascii="Bookman Old Style" w:hAnsi="Bookman Old Style" w:cs="Bookman Old Style"/>
          <w:sz w:val="24"/>
          <w:szCs w:val="24"/>
        </w:rPr>
        <w:t>PENYIDIKAN</w:t>
      </w:r>
    </w:p>
    <w:p w:rsidR="000D319A" w:rsidRPr="004A5532" w:rsidRDefault="002A1CAD" w:rsidP="000D319A">
      <w:pPr>
        <w:autoSpaceDE w:val="0"/>
        <w:autoSpaceDN w:val="0"/>
        <w:adjustRightInd w:val="0"/>
        <w:spacing w:before="120" w:after="0" w:line="360" w:lineRule="auto"/>
        <w:jc w:val="center"/>
        <w:rPr>
          <w:rFonts w:ascii="Bookman Old Style" w:hAnsi="Bookman Old Style" w:cs="Bookman Old Style"/>
          <w:sz w:val="24"/>
          <w:szCs w:val="24"/>
          <w:lang w:val="en-US"/>
        </w:rPr>
      </w:pPr>
      <w:r w:rsidRPr="004A5532">
        <w:rPr>
          <w:rFonts w:ascii="Bookman Old Style" w:hAnsi="Bookman Old Style" w:cs="Bookman Old Style"/>
          <w:sz w:val="24"/>
          <w:szCs w:val="24"/>
        </w:rPr>
        <w:t>Pasal 1</w:t>
      </w:r>
      <w:r w:rsidRPr="004A5532">
        <w:rPr>
          <w:rFonts w:ascii="Bookman Old Style" w:hAnsi="Bookman Old Style" w:cs="Bookman Old Style"/>
          <w:sz w:val="24"/>
          <w:szCs w:val="24"/>
          <w:lang w:val="en-US"/>
        </w:rPr>
        <w:t>7</w:t>
      </w:r>
    </w:p>
    <w:p w:rsidR="006B5FCB" w:rsidRPr="004A5532" w:rsidRDefault="006B5FCB" w:rsidP="00982CE7">
      <w:pPr>
        <w:pStyle w:val="ListParagraph"/>
        <w:numPr>
          <w:ilvl w:val="0"/>
          <w:numId w:val="33"/>
        </w:numPr>
        <w:adjustRightInd w:val="0"/>
        <w:spacing w:line="360" w:lineRule="auto"/>
        <w:ind w:left="426" w:hanging="426"/>
        <w:jc w:val="both"/>
        <w:rPr>
          <w:rFonts w:ascii="Bookman Old Style" w:hAnsi="Bookman Old Style" w:cs="BookAntiqua"/>
        </w:rPr>
      </w:pPr>
      <w:r w:rsidRPr="004A5532">
        <w:rPr>
          <w:rFonts w:ascii="Bookman Old Style" w:hAnsi="Bookman Old Style" w:cs="BookAntiqua"/>
        </w:rPr>
        <w:t>Selain oleh Penyidik Umum, penyidikan atas tindak pidana sebagaimana dimaksud dalam Peraturan Daerah ini dilakukan oleh Penyidik Pegawai Negeri Sipil di lingkungan Pemerintah Kabupaten.</w:t>
      </w:r>
    </w:p>
    <w:p w:rsidR="006B5FCB" w:rsidRPr="004A5532" w:rsidRDefault="006B5FCB" w:rsidP="00982CE7">
      <w:pPr>
        <w:pStyle w:val="ListParagraph"/>
        <w:numPr>
          <w:ilvl w:val="0"/>
          <w:numId w:val="33"/>
        </w:numPr>
        <w:adjustRightInd w:val="0"/>
        <w:spacing w:line="360" w:lineRule="auto"/>
        <w:ind w:left="426" w:hanging="426"/>
        <w:jc w:val="both"/>
        <w:rPr>
          <w:rFonts w:ascii="Bookman Old Style" w:hAnsi="Bookman Old Style" w:cs="BookAntiqua"/>
        </w:rPr>
      </w:pPr>
      <w:r w:rsidRPr="004A5532">
        <w:rPr>
          <w:rFonts w:ascii="Bookman Old Style" w:hAnsi="Bookman Old Style" w:cs="BookAntiqua"/>
        </w:rPr>
        <w:t xml:space="preserve">Penyidik sebagaimana dimaksud pada </w:t>
      </w:r>
      <w:r w:rsidR="00B04683">
        <w:rPr>
          <w:rFonts w:ascii="Bookman Old Style" w:hAnsi="Bookman Old Style" w:cs="BookAntiqua"/>
        </w:rPr>
        <w:t>ayat (1)</w:t>
      </w:r>
      <w:r w:rsidRPr="004A5532">
        <w:rPr>
          <w:rFonts w:ascii="Bookman Old Style" w:hAnsi="Bookman Old Style" w:cs="BookAntiqua"/>
        </w:rPr>
        <w:t xml:space="preserve"> berwenang :</w:t>
      </w:r>
    </w:p>
    <w:p w:rsidR="006B5FCB" w:rsidRPr="004A5532" w:rsidRDefault="006B5FCB" w:rsidP="006B5FCB">
      <w:pPr>
        <w:pStyle w:val="ListParagraph"/>
        <w:numPr>
          <w:ilvl w:val="0"/>
          <w:numId w:val="29"/>
        </w:numPr>
        <w:adjustRightInd w:val="0"/>
        <w:spacing w:line="360" w:lineRule="auto"/>
        <w:ind w:left="794" w:hanging="397"/>
        <w:contextualSpacing w:val="0"/>
        <w:jc w:val="both"/>
        <w:rPr>
          <w:rFonts w:ascii="Bookman Old Style" w:hAnsi="Bookman Old Style" w:cs="BookAntiqua"/>
        </w:rPr>
      </w:pPr>
      <w:r w:rsidRPr="004A5532">
        <w:rPr>
          <w:rFonts w:ascii="Bookman Old Style" w:hAnsi="Bookman Old Style" w:cs="BookAntiqua"/>
        </w:rPr>
        <w:t>menerima laporan/pengaduan tentang adanya tindak pidana peredaran garam</w:t>
      </w:r>
      <w:r w:rsidRPr="004A5532">
        <w:rPr>
          <w:rFonts w:ascii="Bookman Old Style" w:hAnsi="Bookman Old Style" w:cs="BookAntiqua"/>
          <w:lang w:val="id-ID"/>
        </w:rPr>
        <w:t xml:space="preserve"> </w:t>
      </w:r>
      <w:r w:rsidR="00872C76" w:rsidRPr="004A5532">
        <w:rPr>
          <w:rFonts w:ascii="Bookman Old Style" w:hAnsi="Bookman Old Style" w:cs="BookAntiqua"/>
          <w:lang w:val="id-ID"/>
        </w:rPr>
        <w:t>ber</w:t>
      </w:r>
      <w:r w:rsidR="007448D6" w:rsidRPr="004A5532">
        <w:rPr>
          <w:rFonts w:ascii="Bookman Old Style" w:hAnsi="Bookman Old Style" w:cs="BookAntiqua"/>
        </w:rPr>
        <w:t>yodium</w:t>
      </w:r>
      <w:r w:rsidR="004A408C" w:rsidRPr="004A5532">
        <w:rPr>
          <w:rFonts w:ascii="Bookman Old Style" w:hAnsi="Bookman Old Style" w:cs="BookAntiqua"/>
        </w:rPr>
        <w:t xml:space="preserve"> </w:t>
      </w:r>
      <w:r w:rsidR="00872C76" w:rsidRPr="004A5532">
        <w:rPr>
          <w:rFonts w:ascii="Bookman Old Style" w:hAnsi="Bookman Old Style" w:cs="BookAntiqua"/>
          <w:lang w:val="id-ID"/>
        </w:rPr>
        <w:t xml:space="preserve"> yang tidak </w:t>
      </w:r>
      <w:r w:rsidR="006E686F" w:rsidRPr="004A5532">
        <w:rPr>
          <w:rFonts w:ascii="Bookman Old Style" w:hAnsi="Bookman Old Style" w:cs="Tahoma"/>
          <w:color w:val="000000"/>
        </w:rPr>
        <w:t>sesuai</w:t>
      </w:r>
      <w:r w:rsidR="00872C76" w:rsidRPr="004A5532">
        <w:rPr>
          <w:rFonts w:ascii="Bookman Old Style" w:hAnsi="Bookman Old Style" w:cs="Tahoma"/>
          <w:color w:val="000000"/>
        </w:rPr>
        <w:t xml:space="preserve"> SNI</w:t>
      </w:r>
      <w:r w:rsidRPr="004A5532">
        <w:rPr>
          <w:rFonts w:ascii="Bookman Old Style" w:hAnsi="Bookman Old Style" w:cs="BookAntiqua"/>
        </w:rPr>
        <w:t>;</w:t>
      </w:r>
    </w:p>
    <w:p w:rsidR="006B5FCB" w:rsidRPr="004A5532" w:rsidRDefault="006B5FCB" w:rsidP="006B5FCB">
      <w:pPr>
        <w:pStyle w:val="ListParagraph"/>
        <w:numPr>
          <w:ilvl w:val="0"/>
          <w:numId w:val="29"/>
        </w:numPr>
        <w:adjustRightInd w:val="0"/>
        <w:spacing w:line="360" w:lineRule="auto"/>
        <w:ind w:left="794" w:hanging="397"/>
        <w:contextualSpacing w:val="0"/>
        <w:jc w:val="both"/>
        <w:rPr>
          <w:rFonts w:ascii="Bookman Old Style" w:hAnsi="Bookman Old Style" w:cs="BookAntiqua"/>
        </w:rPr>
      </w:pPr>
      <w:r w:rsidRPr="004A5532">
        <w:rPr>
          <w:rFonts w:ascii="Bookman Old Style" w:hAnsi="Bookman Old Style" w:cs="BookAntiqua"/>
        </w:rPr>
        <w:t>melakukan tindakan pertama, penindakan saat ditempat kejadian dan</w:t>
      </w:r>
      <w:r w:rsidRPr="004A5532">
        <w:rPr>
          <w:rFonts w:ascii="Bookman Old Style" w:hAnsi="Bookman Old Style" w:cs="BookAntiqua"/>
          <w:lang w:val="id-ID"/>
        </w:rPr>
        <w:t xml:space="preserve"> </w:t>
      </w:r>
      <w:r w:rsidRPr="004A5532">
        <w:rPr>
          <w:rFonts w:ascii="Bookman Old Style" w:hAnsi="Bookman Old Style" w:cs="BookAntiqua"/>
        </w:rPr>
        <w:t xml:space="preserve">melakukan pemeriksaan terhadap tindak pidana peredaran </w:t>
      </w:r>
      <w:r w:rsidR="00872C76" w:rsidRPr="004A5532">
        <w:rPr>
          <w:rFonts w:ascii="Bookman Old Style" w:hAnsi="Bookman Old Style" w:cs="BookAntiqua"/>
        </w:rPr>
        <w:t>garam</w:t>
      </w:r>
      <w:r w:rsidR="00872C76" w:rsidRPr="004A5532">
        <w:rPr>
          <w:rFonts w:ascii="Bookman Old Style" w:hAnsi="Bookman Old Style" w:cs="BookAntiqua"/>
          <w:lang w:val="id-ID"/>
        </w:rPr>
        <w:t xml:space="preserve"> ber</w:t>
      </w:r>
      <w:r w:rsidR="007448D6" w:rsidRPr="004A5532">
        <w:rPr>
          <w:rFonts w:ascii="Bookman Old Style" w:hAnsi="Bookman Old Style" w:cs="BookAntiqua"/>
        </w:rPr>
        <w:t>yodium</w:t>
      </w:r>
      <w:r w:rsidR="004A408C" w:rsidRPr="004A5532">
        <w:rPr>
          <w:rFonts w:ascii="Bookman Old Style" w:hAnsi="Bookman Old Style" w:cs="BookAntiqua"/>
        </w:rPr>
        <w:t xml:space="preserve"> </w:t>
      </w:r>
      <w:r w:rsidR="00872C76" w:rsidRPr="004A5532">
        <w:rPr>
          <w:rFonts w:ascii="Bookman Old Style" w:hAnsi="Bookman Old Style" w:cs="BookAntiqua"/>
          <w:lang w:val="id-ID"/>
        </w:rPr>
        <w:t xml:space="preserve"> yang tidak </w:t>
      </w:r>
      <w:r w:rsidR="006E686F" w:rsidRPr="004A5532">
        <w:rPr>
          <w:rFonts w:ascii="Bookman Old Style" w:hAnsi="Bookman Old Style" w:cs="Tahoma"/>
          <w:color w:val="000000"/>
        </w:rPr>
        <w:t>sesuai</w:t>
      </w:r>
      <w:r w:rsidR="00872C76" w:rsidRPr="004A5532">
        <w:rPr>
          <w:rFonts w:ascii="Bookman Old Style" w:hAnsi="Bookman Old Style" w:cs="Tahoma"/>
          <w:color w:val="000000"/>
        </w:rPr>
        <w:t xml:space="preserve"> SNI</w:t>
      </w:r>
      <w:r w:rsidR="00872C76" w:rsidRPr="004A5532">
        <w:rPr>
          <w:rFonts w:ascii="Bookman Old Style" w:hAnsi="Bookman Old Style" w:cs="BookAntiqua"/>
        </w:rPr>
        <w:t>;</w:t>
      </w:r>
      <w:r w:rsidRPr="004A5532">
        <w:rPr>
          <w:rFonts w:ascii="Bookman Old Style" w:hAnsi="Bookman Old Style" w:cs="BookAntiqua"/>
        </w:rPr>
        <w:t>;</w:t>
      </w:r>
    </w:p>
    <w:p w:rsidR="006B5FCB" w:rsidRPr="004A5532" w:rsidRDefault="006B5FCB" w:rsidP="006B5FCB">
      <w:pPr>
        <w:pStyle w:val="ListParagraph"/>
        <w:numPr>
          <w:ilvl w:val="0"/>
          <w:numId w:val="29"/>
        </w:numPr>
        <w:adjustRightInd w:val="0"/>
        <w:spacing w:line="360" w:lineRule="auto"/>
        <w:ind w:left="794" w:hanging="397"/>
        <w:contextualSpacing w:val="0"/>
        <w:jc w:val="both"/>
        <w:rPr>
          <w:rFonts w:ascii="Bookman Old Style" w:hAnsi="Bookman Old Style" w:cs="BookAntiqua"/>
        </w:rPr>
      </w:pPr>
      <w:r w:rsidRPr="004A5532">
        <w:rPr>
          <w:rFonts w:ascii="Bookman Old Style" w:hAnsi="Bookman Old Style" w:cs="BookAntiqua"/>
        </w:rPr>
        <w:t>menerima, mencari, mengumpulkan keterangan dan meneliti laporan</w:t>
      </w:r>
      <w:r w:rsidRPr="004A5532">
        <w:rPr>
          <w:rFonts w:ascii="Bookman Old Style" w:hAnsi="Bookman Old Style" w:cs="BookAntiqua"/>
          <w:lang w:val="id-ID"/>
        </w:rPr>
        <w:t xml:space="preserve"> </w:t>
      </w:r>
      <w:r w:rsidRPr="004A5532">
        <w:rPr>
          <w:rFonts w:ascii="Bookman Old Style" w:hAnsi="Bookman Old Style" w:cs="BookAntiqua"/>
        </w:rPr>
        <w:t xml:space="preserve">berkenaan dengan tindak pidana peredaran </w:t>
      </w:r>
      <w:r w:rsidR="00872C76" w:rsidRPr="004A5532">
        <w:rPr>
          <w:rFonts w:ascii="Bookman Old Style" w:hAnsi="Bookman Old Style" w:cs="BookAntiqua"/>
        </w:rPr>
        <w:t>garam</w:t>
      </w:r>
      <w:r w:rsidR="00872C76" w:rsidRPr="004A5532">
        <w:rPr>
          <w:rFonts w:ascii="Bookman Old Style" w:hAnsi="Bookman Old Style" w:cs="BookAntiqua"/>
          <w:lang w:val="id-ID"/>
        </w:rPr>
        <w:t xml:space="preserve"> ber</w:t>
      </w:r>
      <w:r w:rsidR="007448D6" w:rsidRPr="004A5532">
        <w:rPr>
          <w:rFonts w:ascii="Bookman Old Style" w:hAnsi="Bookman Old Style" w:cs="BookAntiqua"/>
        </w:rPr>
        <w:t>yodium</w:t>
      </w:r>
      <w:r w:rsidR="004A408C" w:rsidRPr="004A5532">
        <w:rPr>
          <w:rFonts w:ascii="Bookman Old Style" w:hAnsi="Bookman Old Style" w:cs="BookAntiqua"/>
        </w:rPr>
        <w:t xml:space="preserve"> </w:t>
      </w:r>
      <w:r w:rsidR="00872C76" w:rsidRPr="004A5532">
        <w:rPr>
          <w:rFonts w:ascii="Bookman Old Style" w:hAnsi="Bookman Old Style" w:cs="BookAntiqua"/>
          <w:lang w:val="id-ID"/>
        </w:rPr>
        <w:t xml:space="preserve"> yang tidak </w:t>
      </w:r>
      <w:r w:rsidR="006E686F" w:rsidRPr="004A5532">
        <w:rPr>
          <w:rFonts w:ascii="Bookman Old Style" w:hAnsi="Bookman Old Style" w:cs="Tahoma"/>
          <w:color w:val="000000"/>
        </w:rPr>
        <w:t xml:space="preserve">sesuai </w:t>
      </w:r>
      <w:r w:rsidR="00872C76" w:rsidRPr="004A5532">
        <w:rPr>
          <w:rFonts w:ascii="Bookman Old Style" w:hAnsi="Bookman Old Style" w:cs="Tahoma"/>
          <w:color w:val="000000"/>
        </w:rPr>
        <w:t>SNI</w:t>
      </w:r>
      <w:r w:rsidR="00872C76" w:rsidRPr="004A5532">
        <w:rPr>
          <w:rFonts w:ascii="Bookman Old Style" w:hAnsi="Bookman Old Style" w:cs="BookAntiqua"/>
        </w:rPr>
        <w:t>;</w:t>
      </w:r>
    </w:p>
    <w:p w:rsidR="006B5FCB" w:rsidRDefault="006B5FCB" w:rsidP="006B5FCB">
      <w:pPr>
        <w:pStyle w:val="ListParagraph"/>
        <w:numPr>
          <w:ilvl w:val="0"/>
          <w:numId w:val="29"/>
        </w:numPr>
        <w:adjustRightInd w:val="0"/>
        <w:spacing w:line="360" w:lineRule="auto"/>
        <w:ind w:left="794" w:hanging="397"/>
        <w:contextualSpacing w:val="0"/>
        <w:jc w:val="both"/>
        <w:rPr>
          <w:rFonts w:ascii="Bookman Old Style" w:hAnsi="Bookman Old Style" w:cs="BookAntiqua"/>
        </w:rPr>
      </w:pPr>
      <w:r w:rsidRPr="004A5532">
        <w:rPr>
          <w:rFonts w:ascii="Bookman Old Style" w:hAnsi="Bookman Old Style" w:cs="BookAntiqua"/>
        </w:rPr>
        <w:t>meneliti, mencari, mengumpulkan keterangan mengenai orang pribadi/ Badan</w:t>
      </w:r>
      <w:r w:rsidRPr="004A5532">
        <w:rPr>
          <w:rFonts w:ascii="Bookman Old Style" w:hAnsi="Bookman Old Style" w:cs="BookAntiqua"/>
          <w:lang w:val="id-ID"/>
        </w:rPr>
        <w:t xml:space="preserve"> </w:t>
      </w:r>
      <w:r w:rsidRPr="004A5532">
        <w:rPr>
          <w:rFonts w:ascii="Bookman Old Style" w:hAnsi="Bookman Old Style" w:cs="BookAntiqua"/>
        </w:rPr>
        <w:t>Usaha tentang kebenaran perbuatan yang dilakukan sehubungan dengan</w:t>
      </w:r>
      <w:r w:rsidRPr="004A5532">
        <w:rPr>
          <w:rFonts w:ascii="Bookman Old Style" w:hAnsi="Bookman Old Style" w:cs="BookAntiqua"/>
          <w:lang w:val="id-ID"/>
        </w:rPr>
        <w:t xml:space="preserve"> </w:t>
      </w:r>
      <w:r w:rsidRPr="004A5532">
        <w:rPr>
          <w:rFonts w:ascii="Bookman Old Style" w:hAnsi="Bookman Old Style" w:cs="BookAntiqua"/>
        </w:rPr>
        <w:t xml:space="preserve">tindak pidana peredaran </w:t>
      </w:r>
      <w:r w:rsidR="00872C76" w:rsidRPr="004A5532">
        <w:rPr>
          <w:rFonts w:ascii="Bookman Old Style" w:hAnsi="Bookman Old Style" w:cs="BookAntiqua"/>
        </w:rPr>
        <w:t>garam</w:t>
      </w:r>
      <w:r w:rsidR="00872C76" w:rsidRPr="004A5532">
        <w:rPr>
          <w:rFonts w:ascii="Bookman Old Style" w:hAnsi="Bookman Old Style" w:cs="BookAntiqua"/>
          <w:lang w:val="id-ID"/>
        </w:rPr>
        <w:t xml:space="preserve"> ber</w:t>
      </w:r>
      <w:r w:rsidR="007448D6" w:rsidRPr="004A5532">
        <w:rPr>
          <w:rFonts w:ascii="Bookman Old Style" w:hAnsi="Bookman Old Style" w:cs="BookAntiqua"/>
        </w:rPr>
        <w:t>yodium</w:t>
      </w:r>
      <w:r w:rsidR="004A408C" w:rsidRPr="004A5532">
        <w:rPr>
          <w:rFonts w:ascii="Bookman Old Style" w:hAnsi="Bookman Old Style" w:cs="BookAntiqua"/>
        </w:rPr>
        <w:t xml:space="preserve"> </w:t>
      </w:r>
      <w:r w:rsidR="00872C76" w:rsidRPr="004A5532">
        <w:rPr>
          <w:rFonts w:ascii="Bookman Old Style" w:hAnsi="Bookman Old Style" w:cs="BookAntiqua"/>
          <w:lang w:val="id-ID"/>
        </w:rPr>
        <w:t xml:space="preserve"> yang tidak </w:t>
      </w:r>
      <w:r w:rsidR="00872C76" w:rsidRPr="004A5532">
        <w:rPr>
          <w:rFonts w:ascii="Bookman Old Style" w:hAnsi="Bookman Old Style" w:cs="Tahoma"/>
          <w:color w:val="000000"/>
        </w:rPr>
        <w:t>sesuai SNI</w:t>
      </w:r>
      <w:r w:rsidRPr="004A5532">
        <w:rPr>
          <w:rFonts w:ascii="Bookman Old Style" w:hAnsi="Bookman Old Style" w:cs="BookAntiqua"/>
        </w:rPr>
        <w:t>;</w:t>
      </w:r>
    </w:p>
    <w:p w:rsidR="00B01772" w:rsidRDefault="00B01772" w:rsidP="00B01772">
      <w:pPr>
        <w:adjustRightInd w:val="0"/>
        <w:spacing w:line="360" w:lineRule="auto"/>
        <w:jc w:val="both"/>
        <w:rPr>
          <w:rFonts w:ascii="Bookman Old Style" w:hAnsi="Bookman Old Style" w:cs="BookAntiqua"/>
          <w:lang w:val="en-US"/>
        </w:rPr>
      </w:pPr>
    </w:p>
    <w:p w:rsidR="00B01772" w:rsidRDefault="00B01772" w:rsidP="00B01772">
      <w:pPr>
        <w:adjustRightInd w:val="0"/>
        <w:spacing w:line="360" w:lineRule="auto"/>
        <w:jc w:val="both"/>
        <w:rPr>
          <w:rFonts w:ascii="Bookman Old Style" w:hAnsi="Bookman Old Style" w:cs="BookAntiqua"/>
          <w:lang w:val="en-US"/>
        </w:rPr>
      </w:pPr>
    </w:p>
    <w:p w:rsidR="00B01772" w:rsidRPr="00B01772" w:rsidRDefault="00B01772" w:rsidP="00B01772">
      <w:pPr>
        <w:adjustRightInd w:val="0"/>
        <w:spacing w:line="360" w:lineRule="auto"/>
        <w:jc w:val="both"/>
        <w:rPr>
          <w:rFonts w:ascii="Bookman Old Style" w:hAnsi="Bookman Old Style" w:cs="BookAntiqua"/>
          <w:lang w:val="en-US"/>
        </w:rPr>
      </w:pPr>
    </w:p>
    <w:p w:rsidR="006B5FCB" w:rsidRPr="004A5532" w:rsidRDefault="006B5FCB" w:rsidP="006B5FCB">
      <w:pPr>
        <w:pStyle w:val="ListParagraph"/>
        <w:numPr>
          <w:ilvl w:val="0"/>
          <w:numId w:val="29"/>
        </w:numPr>
        <w:adjustRightInd w:val="0"/>
        <w:spacing w:line="360" w:lineRule="auto"/>
        <w:ind w:left="794" w:hanging="397"/>
        <w:contextualSpacing w:val="0"/>
        <w:jc w:val="both"/>
        <w:rPr>
          <w:rFonts w:ascii="Bookman Old Style" w:hAnsi="Bookman Old Style" w:cs="BookAntiqua"/>
        </w:rPr>
      </w:pPr>
      <w:r w:rsidRPr="004A5532">
        <w:rPr>
          <w:rFonts w:ascii="Bookman Old Style" w:hAnsi="Bookman Old Style" w:cs="BookAntiqua"/>
        </w:rPr>
        <w:lastRenderedPageBreak/>
        <w:t>meminta bahan keterangan dan/atau barang bukti dari orang pribadi/Badan</w:t>
      </w:r>
      <w:r w:rsidRPr="004A5532">
        <w:rPr>
          <w:rFonts w:ascii="Bookman Old Style" w:hAnsi="Bookman Old Style" w:cs="BookAntiqua"/>
          <w:lang w:val="id-ID"/>
        </w:rPr>
        <w:t xml:space="preserve"> </w:t>
      </w:r>
      <w:r w:rsidRPr="004A5532">
        <w:rPr>
          <w:rFonts w:ascii="Bookman Old Style" w:hAnsi="Bookman Old Style" w:cs="BookAntiqua"/>
        </w:rPr>
        <w:t xml:space="preserve">Usaha sehubungan dengan tindak pidana peredaran </w:t>
      </w:r>
      <w:r w:rsidR="00872C76" w:rsidRPr="004A5532">
        <w:rPr>
          <w:rFonts w:ascii="Bookman Old Style" w:hAnsi="Bookman Old Style" w:cs="BookAntiqua"/>
        </w:rPr>
        <w:t>garam</w:t>
      </w:r>
      <w:r w:rsidR="00872C76" w:rsidRPr="004A5532">
        <w:rPr>
          <w:rFonts w:ascii="Bookman Old Style" w:hAnsi="Bookman Old Style" w:cs="BookAntiqua"/>
          <w:lang w:val="id-ID"/>
        </w:rPr>
        <w:t xml:space="preserve"> ber</w:t>
      </w:r>
      <w:r w:rsidR="007448D6" w:rsidRPr="004A5532">
        <w:rPr>
          <w:rFonts w:ascii="Bookman Old Style" w:hAnsi="Bookman Old Style" w:cs="BookAntiqua"/>
        </w:rPr>
        <w:t>yodium</w:t>
      </w:r>
      <w:r w:rsidR="004A408C" w:rsidRPr="004A5532">
        <w:rPr>
          <w:rFonts w:ascii="Bookman Old Style" w:hAnsi="Bookman Old Style" w:cs="BookAntiqua"/>
        </w:rPr>
        <w:t xml:space="preserve"> </w:t>
      </w:r>
      <w:r w:rsidR="00872C76" w:rsidRPr="004A5532">
        <w:rPr>
          <w:rFonts w:ascii="Bookman Old Style" w:hAnsi="Bookman Old Style" w:cs="BookAntiqua"/>
          <w:lang w:val="id-ID"/>
        </w:rPr>
        <w:t xml:space="preserve"> yang tidak </w:t>
      </w:r>
      <w:r w:rsidR="006E686F" w:rsidRPr="004A5532">
        <w:rPr>
          <w:rFonts w:ascii="Bookman Old Style" w:hAnsi="Bookman Old Style" w:cs="Tahoma"/>
          <w:color w:val="000000"/>
        </w:rPr>
        <w:t>sesuai</w:t>
      </w:r>
      <w:r w:rsidR="00872C76" w:rsidRPr="004A5532">
        <w:rPr>
          <w:rFonts w:ascii="Bookman Old Style" w:hAnsi="Bookman Old Style" w:cs="Tahoma"/>
          <w:color w:val="000000"/>
        </w:rPr>
        <w:t xml:space="preserve"> SNI</w:t>
      </w:r>
      <w:r w:rsidRPr="004A5532">
        <w:rPr>
          <w:rFonts w:ascii="Bookman Old Style" w:hAnsi="Bookman Old Style" w:cs="BookAntiqua"/>
        </w:rPr>
        <w:t>;</w:t>
      </w:r>
    </w:p>
    <w:p w:rsidR="006B5FCB" w:rsidRPr="004A5532" w:rsidRDefault="006B5FCB" w:rsidP="006B5FCB">
      <w:pPr>
        <w:pStyle w:val="ListParagraph"/>
        <w:numPr>
          <w:ilvl w:val="0"/>
          <w:numId w:val="29"/>
        </w:numPr>
        <w:adjustRightInd w:val="0"/>
        <w:spacing w:line="360" w:lineRule="auto"/>
        <w:ind w:left="794" w:hanging="397"/>
        <w:contextualSpacing w:val="0"/>
        <w:jc w:val="both"/>
        <w:rPr>
          <w:rFonts w:ascii="Bookman Old Style" w:hAnsi="Bookman Old Style" w:cs="BookAntiqua"/>
        </w:rPr>
      </w:pPr>
      <w:r w:rsidRPr="004A5532">
        <w:rPr>
          <w:rFonts w:ascii="Bookman Old Style" w:hAnsi="Bookman Old Style" w:cs="BookAntiqua"/>
        </w:rPr>
        <w:t>memeriksa buku, catatan dan dokumen lain berkenaan dengan tindak pidana</w:t>
      </w:r>
      <w:r w:rsidRPr="004A5532">
        <w:rPr>
          <w:rFonts w:ascii="Bookman Old Style" w:hAnsi="Bookman Old Style" w:cs="BookAntiqua"/>
          <w:lang w:val="id-ID"/>
        </w:rPr>
        <w:t xml:space="preserve"> </w:t>
      </w:r>
      <w:r w:rsidRPr="004A5532">
        <w:rPr>
          <w:rFonts w:ascii="Bookman Old Style" w:hAnsi="Bookman Old Style" w:cs="BookAntiqua"/>
        </w:rPr>
        <w:t xml:space="preserve">peredaran </w:t>
      </w:r>
      <w:r w:rsidR="00872C76" w:rsidRPr="004A5532">
        <w:rPr>
          <w:rFonts w:ascii="Bookman Old Style" w:hAnsi="Bookman Old Style" w:cs="BookAntiqua"/>
        </w:rPr>
        <w:t>garam</w:t>
      </w:r>
      <w:r w:rsidR="00872C76" w:rsidRPr="004A5532">
        <w:rPr>
          <w:rFonts w:ascii="Bookman Old Style" w:hAnsi="Bookman Old Style" w:cs="BookAntiqua"/>
          <w:lang w:val="id-ID"/>
        </w:rPr>
        <w:t xml:space="preserve"> ber</w:t>
      </w:r>
      <w:r w:rsidR="007448D6" w:rsidRPr="004A5532">
        <w:rPr>
          <w:rFonts w:ascii="Bookman Old Style" w:hAnsi="Bookman Old Style" w:cs="BookAntiqua"/>
        </w:rPr>
        <w:t>yodium</w:t>
      </w:r>
      <w:r w:rsidR="004A408C" w:rsidRPr="004A5532">
        <w:rPr>
          <w:rFonts w:ascii="Bookman Old Style" w:hAnsi="Bookman Old Style" w:cs="BookAntiqua"/>
        </w:rPr>
        <w:t xml:space="preserve"> </w:t>
      </w:r>
      <w:r w:rsidR="00872C76" w:rsidRPr="004A5532">
        <w:rPr>
          <w:rFonts w:ascii="Bookman Old Style" w:hAnsi="Bookman Old Style" w:cs="BookAntiqua"/>
          <w:lang w:val="id-ID"/>
        </w:rPr>
        <w:t xml:space="preserve"> yang tidak </w:t>
      </w:r>
      <w:r w:rsidR="006E686F" w:rsidRPr="004A5532">
        <w:rPr>
          <w:rFonts w:ascii="Bookman Old Style" w:hAnsi="Bookman Old Style" w:cs="Tahoma"/>
          <w:color w:val="000000"/>
        </w:rPr>
        <w:t xml:space="preserve">sesuai </w:t>
      </w:r>
      <w:r w:rsidR="00872C76" w:rsidRPr="004A5532">
        <w:rPr>
          <w:rFonts w:ascii="Bookman Old Style" w:hAnsi="Bookman Old Style" w:cs="Tahoma"/>
          <w:color w:val="000000"/>
        </w:rPr>
        <w:t xml:space="preserve"> SNI</w:t>
      </w:r>
      <w:r w:rsidRPr="004A5532">
        <w:rPr>
          <w:rFonts w:ascii="Bookman Old Style" w:hAnsi="Bookman Old Style" w:cs="BookAntiqua"/>
        </w:rPr>
        <w:t>;</w:t>
      </w:r>
    </w:p>
    <w:p w:rsidR="006B5FCB" w:rsidRPr="004A5532" w:rsidRDefault="006B5FCB" w:rsidP="006B5FCB">
      <w:pPr>
        <w:pStyle w:val="ListParagraph"/>
        <w:numPr>
          <w:ilvl w:val="0"/>
          <w:numId w:val="29"/>
        </w:numPr>
        <w:adjustRightInd w:val="0"/>
        <w:spacing w:line="360" w:lineRule="auto"/>
        <w:ind w:left="794" w:hanging="397"/>
        <w:contextualSpacing w:val="0"/>
        <w:jc w:val="both"/>
        <w:rPr>
          <w:rFonts w:ascii="Bookman Old Style" w:hAnsi="Bookman Old Style" w:cs="BookAntiqua"/>
        </w:rPr>
      </w:pPr>
      <w:r w:rsidRPr="004A5532">
        <w:rPr>
          <w:rFonts w:ascii="Bookman Old Style" w:hAnsi="Bookman Old Style" w:cs="BookAntiqua"/>
        </w:rPr>
        <w:t>melakukan penggeledahan untuk mendapatkan barang bukti pembukuan,</w:t>
      </w:r>
      <w:r w:rsidRPr="004A5532">
        <w:rPr>
          <w:rFonts w:ascii="Bookman Old Style" w:hAnsi="Bookman Old Style" w:cs="BookAntiqua"/>
          <w:lang w:val="id-ID"/>
        </w:rPr>
        <w:t xml:space="preserve"> </w:t>
      </w:r>
      <w:r w:rsidRPr="004A5532">
        <w:rPr>
          <w:rFonts w:ascii="Bookman Old Style" w:hAnsi="Bookman Old Style" w:cs="BookAntiqua"/>
        </w:rPr>
        <w:t>pencatatan, dokumen lain serta melakukan penyidikan terhadap barang bukti</w:t>
      </w:r>
      <w:r w:rsidRPr="004A5532">
        <w:rPr>
          <w:rFonts w:ascii="Bookman Old Style" w:hAnsi="Bookman Old Style" w:cs="BookAntiqua"/>
          <w:lang w:val="id-ID"/>
        </w:rPr>
        <w:t xml:space="preserve"> </w:t>
      </w:r>
      <w:r w:rsidRPr="004A5532">
        <w:rPr>
          <w:rFonts w:ascii="Bookman Old Style" w:hAnsi="Bookman Old Style" w:cs="BookAntiqua"/>
        </w:rPr>
        <w:t>tersebut;</w:t>
      </w:r>
    </w:p>
    <w:p w:rsidR="006B5FCB" w:rsidRPr="004A5532" w:rsidRDefault="006B5FCB" w:rsidP="006B5FCB">
      <w:pPr>
        <w:pStyle w:val="ListParagraph"/>
        <w:numPr>
          <w:ilvl w:val="0"/>
          <w:numId w:val="29"/>
        </w:numPr>
        <w:adjustRightInd w:val="0"/>
        <w:spacing w:line="360" w:lineRule="auto"/>
        <w:ind w:left="794" w:hanging="397"/>
        <w:contextualSpacing w:val="0"/>
        <w:jc w:val="both"/>
        <w:rPr>
          <w:rFonts w:ascii="Bookman Old Style" w:hAnsi="Bookman Old Style" w:cs="BookAntiqua"/>
        </w:rPr>
      </w:pPr>
      <w:r w:rsidRPr="004A5532">
        <w:rPr>
          <w:rFonts w:ascii="Bookman Old Style" w:hAnsi="Bookman Old Style" w:cs="BookAntiqua"/>
        </w:rPr>
        <w:t>meminta tenaga ahli untuk membantu penyidikan dalam rangka tugas</w:t>
      </w:r>
      <w:r w:rsidRPr="004A5532">
        <w:rPr>
          <w:rFonts w:ascii="Bookman Old Style" w:hAnsi="Bookman Old Style" w:cs="BookAntiqua"/>
          <w:lang w:val="id-ID"/>
        </w:rPr>
        <w:t xml:space="preserve"> </w:t>
      </w:r>
      <w:r w:rsidRPr="004A5532">
        <w:rPr>
          <w:rFonts w:ascii="Bookman Old Style" w:hAnsi="Bookman Old Style" w:cs="BookAntiqua"/>
        </w:rPr>
        <w:t xml:space="preserve">penyidikan tindak pidana peredaran </w:t>
      </w:r>
      <w:r w:rsidR="00872C76" w:rsidRPr="004A5532">
        <w:rPr>
          <w:rFonts w:ascii="Bookman Old Style" w:hAnsi="Bookman Old Style" w:cs="BookAntiqua"/>
        </w:rPr>
        <w:t>garam</w:t>
      </w:r>
      <w:r w:rsidR="00872C76" w:rsidRPr="004A5532">
        <w:rPr>
          <w:rFonts w:ascii="Bookman Old Style" w:hAnsi="Bookman Old Style" w:cs="BookAntiqua"/>
          <w:lang w:val="id-ID"/>
        </w:rPr>
        <w:t xml:space="preserve"> ber</w:t>
      </w:r>
      <w:r w:rsidR="007448D6" w:rsidRPr="004A5532">
        <w:rPr>
          <w:rFonts w:ascii="Bookman Old Style" w:hAnsi="Bookman Old Style" w:cs="BookAntiqua"/>
        </w:rPr>
        <w:t>yodium</w:t>
      </w:r>
      <w:r w:rsidR="004A408C" w:rsidRPr="004A5532">
        <w:rPr>
          <w:rFonts w:ascii="Bookman Old Style" w:hAnsi="Bookman Old Style" w:cs="BookAntiqua"/>
        </w:rPr>
        <w:t xml:space="preserve"> </w:t>
      </w:r>
      <w:r w:rsidR="00872C76" w:rsidRPr="004A5532">
        <w:rPr>
          <w:rFonts w:ascii="Bookman Old Style" w:hAnsi="Bookman Old Style" w:cs="BookAntiqua"/>
          <w:lang w:val="id-ID"/>
        </w:rPr>
        <w:t xml:space="preserve"> yang tidak </w:t>
      </w:r>
      <w:r w:rsidR="00872C76" w:rsidRPr="004A5532">
        <w:rPr>
          <w:rFonts w:ascii="Bookman Old Style" w:hAnsi="Bookman Old Style" w:cs="Tahoma"/>
          <w:color w:val="000000"/>
        </w:rPr>
        <w:t>sesuai SNI</w:t>
      </w:r>
      <w:r w:rsidRPr="004A5532">
        <w:rPr>
          <w:rFonts w:ascii="Bookman Old Style" w:hAnsi="Bookman Old Style" w:cs="BookAntiqua"/>
        </w:rPr>
        <w:t>;</w:t>
      </w:r>
    </w:p>
    <w:p w:rsidR="006B5FCB" w:rsidRPr="004A5532" w:rsidRDefault="006B5FCB" w:rsidP="006B5FCB">
      <w:pPr>
        <w:pStyle w:val="ListParagraph"/>
        <w:numPr>
          <w:ilvl w:val="0"/>
          <w:numId w:val="29"/>
        </w:numPr>
        <w:adjustRightInd w:val="0"/>
        <w:spacing w:line="360" w:lineRule="auto"/>
        <w:ind w:left="794" w:hanging="397"/>
        <w:contextualSpacing w:val="0"/>
        <w:jc w:val="both"/>
        <w:rPr>
          <w:rFonts w:ascii="Bookman Old Style" w:hAnsi="Bookman Old Style" w:cs="BookAntiqua"/>
        </w:rPr>
      </w:pPr>
      <w:r w:rsidRPr="004A5532">
        <w:rPr>
          <w:rFonts w:ascii="Bookman Old Style" w:hAnsi="Bookman Old Style" w:cs="BookAntiqua"/>
        </w:rPr>
        <w:t xml:space="preserve">menyuruh berhenti, dan atau melarang orang pribadi /Badan </w:t>
      </w:r>
      <w:r w:rsidR="00872C76" w:rsidRPr="004A5532">
        <w:rPr>
          <w:rFonts w:ascii="Bookman Old Style" w:hAnsi="Bookman Old Style" w:cs="BookAntiqua"/>
          <w:lang w:val="id-ID"/>
        </w:rPr>
        <w:t xml:space="preserve">Usaha </w:t>
      </w:r>
      <w:r w:rsidRPr="004A5532">
        <w:rPr>
          <w:rFonts w:ascii="Bookman Old Style" w:hAnsi="Bookman Old Style" w:cs="BookAntiqua"/>
        </w:rPr>
        <w:t>meninggalkan ruangan atau tempat pada saat pemeriksaan sedang</w:t>
      </w:r>
      <w:r w:rsidRPr="004A5532">
        <w:rPr>
          <w:rFonts w:ascii="Bookman Old Style" w:hAnsi="Bookman Old Style" w:cs="BookAntiqua"/>
          <w:lang w:val="id-ID"/>
        </w:rPr>
        <w:t xml:space="preserve"> </w:t>
      </w:r>
      <w:r w:rsidRPr="004A5532">
        <w:rPr>
          <w:rFonts w:ascii="Bookman Old Style" w:hAnsi="Bookman Old Style" w:cs="BookAntiqua"/>
        </w:rPr>
        <w:t>berlangsung;</w:t>
      </w:r>
    </w:p>
    <w:p w:rsidR="006B5FCB" w:rsidRPr="004A5532" w:rsidRDefault="006B5FCB" w:rsidP="006B5FCB">
      <w:pPr>
        <w:pStyle w:val="ListParagraph"/>
        <w:numPr>
          <w:ilvl w:val="0"/>
          <w:numId w:val="29"/>
        </w:numPr>
        <w:adjustRightInd w:val="0"/>
        <w:spacing w:line="360" w:lineRule="auto"/>
        <w:ind w:left="794" w:hanging="397"/>
        <w:contextualSpacing w:val="0"/>
        <w:jc w:val="both"/>
        <w:rPr>
          <w:rFonts w:ascii="Bookman Old Style" w:hAnsi="Bookman Old Style" w:cs="BookAntiqua"/>
        </w:rPr>
      </w:pPr>
      <w:r w:rsidRPr="004A5532">
        <w:rPr>
          <w:rFonts w:ascii="Bookman Old Style" w:hAnsi="Bookman Old Style" w:cs="BookAntiqua"/>
        </w:rPr>
        <w:t>memeriksa identitas orang, benda dan/atau dokumen yang dibawa orang</w:t>
      </w:r>
      <w:r w:rsidRPr="004A5532">
        <w:rPr>
          <w:rFonts w:ascii="Bookman Old Style" w:hAnsi="Bookman Old Style" w:cs="BookAntiqua"/>
          <w:lang w:val="id-ID"/>
        </w:rPr>
        <w:t xml:space="preserve"> </w:t>
      </w:r>
      <w:r w:rsidRPr="004A5532">
        <w:rPr>
          <w:rFonts w:ascii="Bookman Old Style" w:hAnsi="Bookman Old Style" w:cs="BookAntiqua"/>
        </w:rPr>
        <w:t>tersebut;</w:t>
      </w:r>
    </w:p>
    <w:p w:rsidR="006B5FCB" w:rsidRPr="004A5532" w:rsidRDefault="006B5FCB" w:rsidP="006B5FCB">
      <w:pPr>
        <w:pStyle w:val="ListParagraph"/>
        <w:numPr>
          <w:ilvl w:val="0"/>
          <w:numId w:val="29"/>
        </w:numPr>
        <w:adjustRightInd w:val="0"/>
        <w:spacing w:line="360" w:lineRule="auto"/>
        <w:ind w:left="794" w:hanging="397"/>
        <w:contextualSpacing w:val="0"/>
        <w:jc w:val="both"/>
        <w:rPr>
          <w:rFonts w:ascii="Bookman Old Style" w:hAnsi="Bookman Old Style" w:cs="BookAntiqua"/>
        </w:rPr>
      </w:pPr>
      <w:r w:rsidRPr="004A5532">
        <w:rPr>
          <w:rFonts w:ascii="Bookman Old Style" w:hAnsi="Bookman Old Style" w:cs="BookAntiqua"/>
        </w:rPr>
        <w:t xml:space="preserve">memotret seseorang/Badan </w:t>
      </w:r>
      <w:r w:rsidRPr="004A5532">
        <w:rPr>
          <w:rFonts w:ascii="Bookman Old Style" w:hAnsi="Bookman Old Style" w:cs="BookAntiqua"/>
          <w:lang w:val="id-ID"/>
        </w:rPr>
        <w:t xml:space="preserve">Usaha </w:t>
      </w:r>
      <w:r w:rsidRPr="004A5532">
        <w:rPr>
          <w:rFonts w:ascii="Bookman Old Style" w:hAnsi="Bookman Old Style" w:cs="BookAntiqua"/>
        </w:rPr>
        <w:t xml:space="preserve">terkait tindak pidana peredaran </w:t>
      </w:r>
      <w:r w:rsidR="00872C76" w:rsidRPr="004A5532">
        <w:rPr>
          <w:rFonts w:ascii="Bookman Old Style" w:hAnsi="Bookman Old Style" w:cs="BookAntiqua"/>
        </w:rPr>
        <w:t>garam</w:t>
      </w:r>
      <w:r w:rsidR="00872C76" w:rsidRPr="004A5532">
        <w:rPr>
          <w:rFonts w:ascii="Bookman Old Style" w:hAnsi="Bookman Old Style" w:cs="BookAntiqua"/>
          <w:lang w:val="id-ID"/>
        </w:rPr>
        <w:t xml:space="preserve"> ber</w:t>
      </w:r>
      <w:r w:rsidR="007448D6" w:rsidRPr="004A5532">
        <w:rPr>
          <w:rFonts w:ascii="Bookman Old Style" w:hAnsi="Bookman Old Style" w:cs="BookAntiqua"/>
        </w:rPr>
        <w:t>yodium</w:t>
      </w:r>
      <w:r w:rsidR="004A408C" w:rsidRPr="004A5532">
        <w:rPr>
          <w:rFonts w:ascii="Bookman Old Style" w:hAnsi="Bookman Old Style" w:cs="BookAntiqua"/>
        </w:rPr>
        <w:t xml:space="preserve"> </w:t>
      </w:r>
      <w:r w:rsidR="00872C76" w:rsidRPr="004A5532">
        <w:rPr>
          <w:rFonts w:ascii="Bookman Old Style" w:hAnsi="Bookman Old Style" w:cs="BookAntiqua"/>
          <w:lang w:val="id-ID"/>
        </w:rPr>
        <w:t xml:space="preserve"> yang tidak </w:t>
      </w:r>
      <w:r w:rsidR="006E686F" w:rsidRPr="004A5532">
        <w:rPr>
          <w:rFonts w:ascii="Bookman Old Style" w:hAnsi="Bookman Old Style" w:cs="Tahoma"/>
          <w:color w:val="000000"/>
        </w:rPr>
        <w:t>sesuai</w:t>
      </w:r>
      <w:r w:rsidR="00872C76" w:rsidRPr="004A5532">
        <w:rPr>
          <w:rFonts w:ascii="Bookman Old Style" w:hAnsi="Bookman Old Style" w:cs="Tahoma"/>
          <w:color w:val="000000"/>
        </w:rPr>
        <w:t xml:space="preserve"> SNI</w:t>
      </w:r>
      <w:r w:rsidRPr="004A5532">
        <w:rPr>
          <w:rFonts w:ascii="Bookman Old Style" w:hAnsi="Bookman Old Style" w:cs="BookAntiqua"/>
        </w:rPr>
        <w:t>;</w:t>
      </w:r>
    </w:p>
    <w:p w:rsidR="006B5FCB" w:rsidRPr="004A5532" w:rsidRDefault="006B5FCB" w:rsidP="006B5FCB">
      <w:pPr>
        <w:pStyle w:val="ListParagraph"/>
        <w:numPr>
          <w:ilvl w:val="0"/>
          <w:numId w:val="29"/>
        </w:numPr>
        <w:adjustRightInd w:val="0"/>
        <w:spacing w:line="360" w:lineRule="auto"/>
        <w:ind w:left="794" w:hanging="397"/>
        <w:contextualSpacing w:val="0"/>
        <w:jc w:val="both"/>
        <w:rPr>
          <w:rFonts w:ascii="Bookman Old Style" w:hAnsi="Bookman Old Style" w:cs="BookAntiqua"/>
        </w:rPr>
      </w:pPr>
      <w:r w:rsidRPr="004A5532">
        <w:rPr>
          <w:rFonts w:ascii="Bookman Old Style" w:hAnsi="Bookman Old Style" w:cs="BookAntiqua"/>
        </w:rPr>
        <w:t>memanggil orang untuk didengar keterangannya dan diperiksa sebagai</w:t>
      </w:r>
      <w:r w:rsidRPr="004A5532">
        <w:rPr>
          <w:rFonts w:ascii="Bookman Old Style" w:hAnsi="Bookman Old Style" w:cs="BookAntiqua"/>
          <w:lang w:val="id-ID"/>
        </w:rPr>
        <w:t xml:space="preserve"> </w:t>
      </w:r>
      <w:r w:rsidRPr="004A5532">
        <w:rPr>
          <w:rFonts w:ascii="Bookman Old Style" w:hAnsi="Bookman Old Style" w:cs="BookAntiqua"/>
        </w:rPr>
        <w:t>tersangka/saksi;</w:t>
      </w:r>
    </w:p>
    <w:p w:rsidR="006B5FCB" w:rsidRPr="004A5532" w:rsidRDefault="006B5FCB" w:rsidP="006B5FCB">
      <w:pPr>
        <w:pStyle w:val="ListParagraph"/>
        <w:numPr>
          <w:ilvl w:val="0"/>
          <w:numId w:val="29"/>
        </w:numPr>
        <w:adjustRightInd w:val="0"/>
        <w:spacing w:line="360" w:lineRule="auto"/>
        <w:ind w:left="794" w:hanging="397"/>
        <w:contextualSpacing w:val="0"/>
        <w:jc w:val="both"/>
        <w:rPr>
          <w:rFonts w:ascii="Bookman Old Style" w:hAnsi="Bookman Old Style" w:cs="BookAntiqua"/>
        </w:rPr>
      </w:pPr>
      <w:r w:rsidRPr="004A5532">
        <w:rPr>
          <w:rFonts w:ascii="Bookman Old Style" w:hAnsi="Bookman Old Style" w:cs="BookAntiqua"/>
        </w:rPr>
        <w:t>menghentikan penyidikan; dan / atau</w:t>
      </w:r>
    </w:p>
    <w:p w:rsidR="006B5FCB" w:rsidRPr="004A5532" w:rsidRDefault="006B5FCB" w:rsidP="006B5FCB">
      <w:pPr>
        <w:pStyle w:val="ListParagraph"/>
        <w:numPr>
          <w:ilvl w:val="0"/>
          <w:numId w:val="29"/>
        </w:numPr>
        <w:adjustRightInd w:val="0"/>
        <w:spacing w:line="360" w:lineRule="auto"/>
        <w:ind w:left="794" w:hanging="397"/>
        <w:contextualSpacing w:val="0"/>
        <w:jc w:val="both"/>
        <w:rPr>
          <w:rFonts w:ascii="Bookman Old Style" w:hAnsi="Bookman Old Style" w:cs="BookAntiqua"/>
        </w:rPr>
      </w:pPr>
      <w:r w:rsidRPr="004A5532">
        <w:rPr>
          <w:rFonts w:ascii="Bookman Old Style" w:hAnsi="Bookman Old Style" w:cs="BookAntiqua"/>
        </w:rPr>
        <w:t>melakukan tindakan lain yang perlu untuk kelancaran penyidikan tindak</w:t>
      </w:r>
      <w:r w:rsidRPr="004A5532">
        <w:rPr>
          <w:rFonts w:ascii="Bookman Old Style" w:hAnsi="Bookman Old Style" w:cs="BookAntiqua"/>
          <w:lang w:val="id-ID"/>
        </w:rPr>
        <w:t xml:space="preserve"> </w:t>
      </w:r>
      <w:r w:rsidRPr="004A5532">
        <w:rPr>
          <w:rFonts w:ascii="Bookman Old Style" w:hAnsi="Bookman Old Style" w:cs="BookAntiqua"/>
        </w:rPr>
        <w:t xml:space="preserve">pidana peredaran </w:t>
      </w:r>
      <w:r w:rsidR="00872C76" w:rsidRPr="004A5532">
        <w:rPr>
          <w:rFonts w:ascii="Bookman Old Style" w:hAnsi="Bookman Old Style" w:cs="BookAntiqua"/>
        </w:rPr>
        <w:t>garam</w:t>
      </w:r>
      <w:r w:rsidR="00872C76" w:rsidRPr="004A5532">
        <w:rPr>
          <w:rFonts w:ascii="Bookman Old Style" w:hAnsi="Bookman Old Style" w:cs="BookAntiqua"/>
          <w:lang w:val="id-ID"/>
        </w:rPr>
        <w:t xml:space="preserve"> ber</w:t>
      </w:r>
      <w:r w:rsidR="007448D6" w:rsidRPr="004A5532">
        <w:rPr>
          <w:rFonts w:ascii="Bookman Old Style" w:hAnsi="Bookman Old Style" w:cs="BookAntiqua"/>
        </w:rPr>
        <w:t>yodium</w:t>
      </w:r>
      <w:r w:rsidR="004A408C" w:rsidRPr="004A5532">
        <w:rPr>
          <w:rFonts w:ascii="Bookman Old Style" w:hAnsi="Bookman Old Style" w:cs="BookAntiqua"/>
        </w:rPr>
        <w:t xml:space="preserve"> </w:t>
      </w:r>
      <w:r w:rsidR="00872C76" w:rsidRPr="004A5532">
        <w:rPr>
          <w:rFonts w:ascii="Bookman Old Style" w:hAnsi="Bookman Old Style" w:cs="BookAntiqua"/>
          <w:lang w:val="id-ID"/>
        </w:rPr>
        <w:t xml:space="preserve"> yang tidak </w:t>
      </w:r>
      <w:r w:rsidR="006E686F" w:rsidRPr="004A5532">
        <w:rPr>
          <w:rFonts w:ascii="Bookman Old Style" w:hAnsi="Bookman Old Style" w:cs="Tahoma"/>
          <w:color w:val="000000"/>
        </w:rPr>
        <w:t>sesuai</w:t>
      </w:r>
      <w:r w:rsidR="00872C76" w:rsidRPr="004A5532">
        <w:rPr>
          <w:rFonts w:ascii="Bookman Old Style" w:hAnsi="Bookman Old Style" w:cs="Tahoma"/>
          <w:color w:val="000000"/>
        </w:rPr>
        <w:t xml:space="preserve"> SNI</w:t>
      </w:r>
      <w:r w:rsidRPr="004A5532">
        <w:rPr>
          <w:rFonts w:ascii="Bookman Old Style" w:hAnsi="Bookman Old Style" w:cs="BookAntiqua"/>
        </w:rPr>
        <w:t>.</w:t>
      </w:r>
    </w:p>
    <w:p w:rsidR="006B5FCB" w:rsidRPr="004A5532" w:rsidRDefault="006B5FCB" w:rsidP="00982CE7">
      <w:pPr>
        <w:pStyle w:val="ListParagraph"/>
        <w:numPr>
          <w:ilvl w:val="0"/>
          <w:numId w:val="33"/>
        </w:numPr>
        <w:adjustRightInd w:val="0"/>
        <w:spacing w:line="360" w:lineRule="auto"/>
        <w:ind w:left="426" w:hanging="426"/>
        <w:jc w:val="both"/>
        <w:rPr>
          <w:rFonts w:ascii="Bookman Old Style" w:hAnsi="Bookman Old Style" w:cs="BookAntiqua"/>
        </w:rPr>
      </w:pPr>
      <w:r w:rsidRPr="004A5532">
        <w:rPr>
          <w:rFonts w:ascii="Bookman Old Style" w:hAnsi="Bookman Old Style" w:cs="BookAntiqua"/>
        </w:rPr>
        <w:t>Penyidik sebagaimana dimaksud pada ayat (</w:t>
      </w:r>
      <w:r w:rsidR="00982CE7" w:rsidRPr="004A5532">
        <w:rPr>
          <w:rFonts w:ascii="Bookman Old Style" w:hAnsi="Bookman Old Style" w:cs="BookAntiqua"/>
          <w:lang w:val="id-ID"/>
        </w:rPr>
        <w:t>2</w:t>
      </w:r>
      <w:r w:rsidRPr="004A5532">
        <w:rPr>
          <w:rFonts w:ascii="Bookman Old Style" w:hAnsi="Bookman Old Style" w:cs="BookAntiqua"/>
        </w:rPr>
        <w:t>) memberitahukan saat dimulainya</w:t>
      </w:r>
      <w:r w:rsidRPr="004A5532">
        <w:rPr>
          <w:rFonts w:ascii="Bookman Old Style" w:hAnsi="Bookman Old Style" w:cs="BookAntiqua"/>
          <w:lang w:val="id-ID"/>
        </w:rPr>
        <w:t xml:space="preserve"> </w:t>
      </w:r>
      <w:r w:rsidRPr="004A5532">
        <w:rPr>
          <w:rFonts w:ascii="Bookman Old Style" w:hAnsi="Bookman Old Style" w:cs="BookAntiqua"/>
        </w:rPr>
        <w:t>penyidikan dan menyampaikan hasil penyidikannya kepada Penuntut Umum</w:t>
      </w:r>
      <w:r w:rsidRPr="004A5532">
        <w:rPr>
          <w:rFonts w:ascii="Bookman Old Style" w:hAnsi="Bookman Old Style" w:cs="BookAntiqua"/>
          <w:lang w:val="id-ID"/>
        </w:rPr>
        <w:t xml:space="preserve"> </w:t>
      </w:r>
      <w:r w:rsidRPr="004A5532">
        <w:rPr>
          <w:rFonts w:ascii="Bookman Old Style" w:hAnsi="Bookman Old Style" w:cs="BookAntiqua"/>
        </w:rPr>
        <w:t>melalui Penyidik pejabat Polisi Negara Republik Indonesia, sesuai dengan</w:t>
      </w:r>
      <w:r w:rsidRPr="004A5532">
        <w:rPr>
          <w:rFonts w:ascii="Bookman Old Style" w:hAnsi="Bookman Old Style" w:cs="BookAntiqua"/>
          <w:lang w:val="id-ID"/>
        </w:rPr>
        <w:t xml:space="preserve"> </w:t>
      </w:r>
      <w:r w:rsidRPr="004A5532">
        <w:rPr>
          <w:rFonts w:ascii="Bookman Old Style" w:hAnsi="Bookman Old Style" w:cs="BookAntiqua"/>
        </w:rPr>
        <w:t>ketentuan yang diatur dalam Undang-Undang Hukum Acara Pidana.</w:t>
      </w:r>
    </w:p>
    <w:p w:rsidR="000D319A" w:rsidRPr="004A5532" w:rsidRDefault="00396A7B" w:rsidP="00F308CA">
      <w:pPr>
        <w:autoSpaceDE w:val="0"/>
        <w:autoSpaceDN w:val="0"/>
        <w:adjustRightInd w:val="0"/>
        <w:spacing w:before="120" w:after="0" w:line="240" w:lineRule="auto"/>
        <w:jc w:val="center"/>
        <w:rPr>
          <w:rFonts w:ascii="Bookman Old Style" w:hAnsi="Bookman Old Style" w:cs="Bookman Old Style"/>
          <w:sz w:val="24"/>
          <w:szCs w:val="24"/>
        </w:rPr>
      </w:pPr>
      <w:r w:rsidRPr="004A5532">
        <w:rPr>
          <w:rFonts w:ascii="Bookman Old Style" w:hAnsi="Bookman Old Style" w:cs="Bookman Old Style"/>
          <w:sz w:val="24"/>
          <w:szCs w:val="24"/>
        </w:rPr>
        <w:t>BAB XII</w:t>
      </w:r>
      <w:r w:rsidR="00545764" w:rsidRPr="004A5532">
        <w:rPr>
          <w:rFonts w:ascii="Bookman Old Style" w:hAnsi="Bookman Old Style" w:cs="Bookman Old Style"/>
          <w:sz w:val="24"/>
          <w:szCs w:val="24"/>
        </w:rPr>
        <w:t>I</w:t>
      </w:r>
    </w:p>
    <w:p w:rsidR="000D319A" w:rsidRPr="004A5532" w:rsidRDefault="000D319A" w:rsidP="00F308CA">
      <w:pPr>
        <w:autoSpaceDE w:val="0"/>
        <w:autoSpaceDN w:val="0"/>
        <w:adjustRightInd w:val="0"/>
        <w:spacing w:after="0" w:line="240" w:lineRule="auto"/>
        <w:jc w:val="center"/>
        <w:rPr>
          <w:rFonts w:ascii="Bookman Old Style" w:hAnsi="Bookman Old Style" w:cs="Bookman Old Style"/>
          <w:sz w:val="24"/>
          <w:szCs w:val="24"/>
        </w:rPr>
      </w:pPr>
      <w:r w:rsidRPr="004A5532">
        <w:rPr>
          <w:rFonts w:ascii="Bookman Old Style" w:hAnsi="Bookman Old Style" w:cs="Bookman Old Style"/>
          <w:sz w:val="24"/>
          <w:szCs w:val="24"/>
        </w:rPr>
        <w:t>KETENTUAN PIDANA</w:t>
      </w:r>
    </w:p>
    <w:p w:rsidR="000D319A" w:rsidRDefault="008F787C" w:rsidP="00F308CA">
      <w:pPr>
        <w:autoSpaceDE w:val="0"/>
        <w:autoSpaceDN w:val="0"/>
        <w:adjustRightInd w:val="0"/>
        <w:spacing w:before="120" w:after="0" w:line="240" w:lineRule="auto"/>
        <w:jc w:val="center"/>
        <w:rPr>
          <w:rFonts w:ascii="Bookman Old Style" w:hAnsi="Bookman Old Style" w:cs="Bookman Old Style"/>
          <w:sz w:val="24"/>
          <w:szCs w:val="24"/>
          <w:lang w:val="en-US"/>
        </w:rPr>
      </w:pPr>
      <w:r w:rsidRPr="004A5532">
        <w:rPr>
          <w:rFonts w:ascii="Bookman Old Style" w:hAnsi="Bookman Old Style" w:cs="Bookman Old Style"/>
          <w:sz w:val="24"/>
          <w:szCs w:val="24"/>
        </w:rPr>
        <w:t>Pasal 1</w:t>
      </w:r>
      <w:r w:rsidR="00982CE7" w:rsidRPr="004A5532">
        <w:rPr>
          <w:rFonts w:ascii="Bookman Old Style" w:hAnsi="Bookman Old Style" w:cs="Bookman Old Style"/>
          <w:sz w:val="24"/>
          <w:szCs w:val="24"/>
        </w:rPr>
        <w:t>8</w:t>
      </w:r>
    </w:p>
    <w:p w:rsidR="00F308CA" w:rsidRPr="00F308CA" w:rsidRDefault="00F308CA" w:rsidP="00F308CA">
      <w:pPr>
        <w:autoSpaceDE w:val="0"/>
        <w:autoSpaceDN w:val="0"/>
        <w:adjustRightInd w:val="0"/>
        <w:spacing w:before="120" w:after="0" w:line="240" w:lineRule="auto"/>
        <w:jc w:val="center"/>
        <w:rPr>
          <w:rFonts w:ascii="Bookman Old Style" w:hAnsi="Bookman Old Style" w:cs="Bookman Old Style"/>
          <w:sz w:val="12"/>
          <w:szCs w:val="24"/>
          <w:lang w:val="en-US"/>
        </w:rPr>
      </w:pPr>
    </w:p>
    <w:p w:rsidR="000D319A" w:rsidRPr="00895D07" w:rsidRDefault="000D319A" w:rsidP="00F308CA">
      <w:pPr>
        <w:pStyle w:val="ListParagraph"/>
        <w:numPr>
          <w:ilvl w:val="0"/>
          <w:numId w:val="17"/>
        </w:numPr>
        <w:adjustRightInd w:val="0"/>
        <w:ind w:left="397" w:hanging="397"/>
        <w:contextualSpacing w:val="0"/>
        <w:jc w:val="both"/>
        <w:rPr>
          <w:rFonts w:ascii="Bookman Old Style" w:hAnsi="Bookman Old Style" w:cs="Bookman Old Style"/>
        </w:rPr>
      </w:pPr>
      <w:r w:rsidRPr="00895D07">
        <w:rPr>
          <w:rFonts w:ascii="Bookman Old Style" w:hAnsi="Bookman Old Style" w:cs="Bookman Old Style"/>
        </w:rPr>
        <w:t xml:space="preserve">Setiap orang dan/atau badan </w:t>
      </w:r>
      <w:r w:rsidR="000176DF" w:rsidRPr="00895D07">
        <w:rPr>
          <w:rFonts w:ascii="Bookman Old Style" w:hAnsi="Bookman Old Style" w:cs="Bookman Old Style"/>
          <w:lang w:val="id-ID"/>
        </w:rPr>
        <w:t xml:space="preserve">usaha </w:t>
      </w:r>
      <w:r w:rsidRPr="00895D07">
        <w:rPr>
          <w:rFonts w:ascii="Bookman Old Style" w:hAnsi="Bookman Old Style" w:cs="Bookman Old Style"/>
        </w:rPr>
        <w:t>yang melanggar</w:t>
      </w:r>
      <w:r w:rsidR="000176DF" w:rsidRPr="00895D07">
        <w:rPr>
          <w:rFonts w:ascii="Bookman Old Style" w:hAnsi="Bookman Old Style" w:cs="Bookman Old Style"/>
          <w:lang w:val="id-ID"/>
        </w:rPr>
        <w:t xml:space="preserve"> ketentuan </w:t>
      </w:r>
      <w:r w:rsidRPr="00895D07">
        <w:rPr>
          <w:rFonts w:ascii="Bookman Old Style" w:hAnsi="Bookman Old Style" w:cs="Bookman Old Style"/>
        </w:rPr>
        <w:t xml:space="preserve">sebagaimana dimaksud dalam Pasal </w:t>
      </w:r>
      <w:r w:rsidR="00BB4396" w:rsidRPr="00895D07">
        <w:rPr>
          <w:rFonts w:ascii="Bookman Old Style" w:hAnsi="Bookman Old Style" w:cs="Bookman Old Style"/>
        </w:rPr>
        <w:t>5</w:t>
      </w:r>
      <w:r w:rsidRPr="00895D07">
        <w:rPr>
          <w:rFonts w:ascii="Bookman Old Style" w:hAnsi="Bookman Old Style" w:cs="Bookman Old Style"/>
        </w:rPr>
        <w:t xml:space="preserve">, Pasal </w:t>
      </w:r>
      <w:r w:rsidR="00BB4396" w:rsidRPr="00895D07">
        <w:rPr>
          <w:rFonts w:ascii="Bookman Old Style" w:hAnsi="Bookman Old Style" w:cs="Bookman Old Style"/>
        </w:rPr>
        <w:t>6</w:t>
      </w:r>
      <w:r w:rsidRPr="00895D07">
        <w:rPr>
          <w:rFonts w:ascii="Bookman Old Style" w:hAnsi="Bookman Old Style" w:cs="Bookman Old Style"/>
        </w:rPr>
        <w:t>,</w:t>
      </w:r>
      <w:r w:rsidR="00BB4396" w:rsidRPr="00895D07">
        <w:rPr>
          <w:rFonts w:ascii="Bookman Old Style" w:hAnsi="Bookman Old Style" w:cs="Bookman Old Style"/>
        </w:rPr>
        <w:t xml:space="preserve"> </w:t>
      </w:r>
      <w:r w:rsidRPr="00895D07">
        <w:rPr>
          <w:rFonts w:ascii="Bookman Old Style" w:hAnsi="Bookman Old Style" w:cs="Bookman Old Style"/>
        </w:rPr>
        <w:t xml:space="preserve">Pasal </w:t>
      </w:r>
      <w:r w:rsidR="00BB4396" w:rsidRPr="00895D07">
        <w:rPr>
          <w:rFonts w:ascii="Bookman Old Style" w:hAnsi="Bookman Old Style" w:cs="Bookman Old Style"/>
        </w:rPr>
        <w:t>7</w:t>
      </w:r>
      <w:r w:rsidRPr="00895D07">
        <w:rPr>
          <w:rFonts w:ascii="Bookman Old Style" w:hAnsi="Bookman Old Style" w:cs="Bookman Old Style"/>
        </w:rPr>
        <w:t xml:space="preserve">, Pasal </w:t>
      </w:r>
      <w:r w:rsidR="00BB4396" w:rsidRPr="00895D07">
        <w:rPr>
          <w:rFonts w:ascii="Bookman Old Style" w:hAnsi="Bookman Old Style" w:cs="Bookman Old Style"/>
        </w:rPr>
        <w:t>8</w:t>
      </w:r>
      <w:r w:rsidRPr="00895D07">
        <w:rPr>
          <w:rFonts w:ascii="Bookman Old Style" w:hAnsi="Bookman Old Style" w:cs="Bookman Old Style"/>
        </w:rPr>
        <w:t xml:space="preserve"> </w:t>
      </w:r>
      <w:r w:rsidR="00BB4396" w:rsidRPr="00895D07">
        <w:rPr>
          <w:rFonts w:ascii="Bookman Old Style" w:hAnsi="Bookman Old Style" w:cs="Bookman Old Style"/>
          <w:lang w:val="id-ID"/>
        </w:rPr>
        <w:t xml:space="preserve">dan </w:t>
      </w:r>
      <w:r w:rsidR="00F308CA" w:rsidRPr="00895D07">
        <w:rPr>
          <w:rFonts w:ascii="Bookman Old Style" w:hAnsi="Bookman Old Style" w:cs="Bookman Old Style"/>
        </w:rPr>
        <w:t xml:space="preserve">            </w:t>
      </w:r>
      <w:r w:rsidR="00BB4396" w:rsidRPr="00895D07">
        <w:rPr>
          <w:rFonts w:ascii="Bookman Old Style" w:hAnsi="Bookman Old Style" w:cs="Bookman Old Style"/>
          <w:lang w:val="id-ID"/>
        </w:rPr>
        <w:t xml:space="preserve">Pasal </w:t>
      </w:r>
      <w:r w:rsidR="00BB4396" w:rsidRPr="00895D07">
        <w:rPr>
          <w:rFonts w:ascii="Bookman Old Style" w:hAnsi="Bookman Old Style" w:cs="Bookman Old Style"/>
        </w:rPr>
        <w:t>10</w:t>
      </w:r>
      <w:r w:rsidR="00872C76" w:rsidRPr="00895D07">
        <w:rPr>
          <w:rFonts w:ascii="Bookman Old Style" w:hAnsi="Bookman Old Style" w:cs="Bookman Old Style"/>
          <w:lang w:val="id-ID"/>
        </w:rPr>
        <w:t xml:space="preserve"> </w:t>
      </w:r>
      <w:r w:rsidRPr="00895D07">
        <w:rPr>
          <w:rFonts w:ascii="Bookman Old Style" w:hAnsi="Bookman Old Style" w:cs="Bookman Old Style"/>
        </w:rPr>
        <w:t>diancam pidana penjara paling lama</w:t>
      </w:r>
      <w:r w:rsidR="00BB4396" w:rsidRPr="00895D07">
        <w:rPr>
          <w:rFonts w:ascii="Bookman Old Style" w:hAnsi="Bookman Old Style" w:cs="Bookman Old Style"/>
        </w:rPr>
        <w:t xml:space="preserve"> </w:t>
      </w:r>
      <w:r w:rsidRPr="00895D07">
        <w:rPr>
          <w:rFonts w:ascii="Bookman Old Style" w:hAnsi="Bookman Old Style" w:cs="Bookman Old Style"/>
        </w:rPr>
        <w:t>3 (tiga) bu</w:t>
      </w:r>
      <w:r w:rsidR="00BB4396" w:rsidRPr="00895D07">
        <w:rPr>
          <w:rFonts w:ascii="Bookman Old Style" w:hAnsi="Bookman Old Style" w:cs="Bookman Old Style"/>
        </w:rPr>
        <w:t>lan atau denda paling banyak Rp</w:t>
      </w:r>
      <w:r w:rsidR="00895D07">
        <w:rPr>
          <w:rFonts w:ascii="Bookman Old Style" w:hAnsi="Bookman Old Style" w:cs="Bookman Old Style"/>
        </w:rPr>
        <w:t xml:space="preserve">50.000.000.00. </w:t>
      </w:r>
      <w:r w:rsidRPr="00895D07">
        <w:rPr>
          <w:rFonts w:ascii="Bookman Old Style" w:hAnsi="Bookman Old Style" w:cs="Bookman Old Style"/>
        </w:rPr>
        <w:t>(lima puluh juta rupiah).</w:t>
      </w:r>
    </w:p>
    <w:p w:rsidR="000D319A" w:rsidRPr="004A5532" w:rsidRDefault="000D319A" w:rsidP="00F308CA">
      <w:pPr>
        <w:pStyle w:val="ListParagraph"/>
        <w:numPr>
          <w:ilvl w:val="0"/>
          <w:numId w:val="17"/>
        </w:numPr>
        <w:adjustRightInd w:val="0"/>
        <w:ind w:left="397" w:hanging="397"/>
        <w:contextualSpacing w:val="0"/>
        <w:jc w:val="both"/>
        <w:rPr>
          <w:rFonts w:ascii="Bookman Old Style" w:hAnsi="Bookman Old Style" w:cs="Bookman Old Style"/>
        </w:rPr>
      </w:pPr>
      <w:r w:rsidRPr="004A5532">
        <w:rPr>
          <w:rFonts w:ascii="Bookman Old Style" w:hAnsi="Bookman Old Style" w:cs="Bookman Old Style"/>
        </w:rPr>
        <w:t>Tindak pidana sebagaimana dimaksud pada ayat (1)</w:t>
      </w:r>
      <w:r w:rsidR="000176DF" w:rsidRPr="004A5532">
        <w:rPr>
          <w:rFonts w:ascii="Bookman Old Style" w:hAnsi="Bookman Old Style" w:cs="Bookman Old Style"/>
          <w:lang w:val="id-ID"/>
        </w:rPr>
        <w:t xml:space="preserve"> </w:t>
      </w:r>
      <w:r w:rsidRPr="004A5532">
        <w:rPr>
          <w:rFonts w:ascii="Bookman Old Style" w:hAnsi="Bookman Old Style" w:cs="Bookman Old Style"/>
        </w:rPr>
        <w:t>adalah pelanggaran.</w:t>
      </w:r>
    </w:p>
    <w:p w:rsidR="000D319A" w:rsidRPr="004A5532" w:rsidRDefault="00BB4396" w:rsidP="00895D07">
      <w:pPr>
        <w:pStyle w:val="ListParagraph"/>
        <w:numPr>
          <w:ilvl w:val="0"/>
          <w:numId w:val="17"/>
        </w:numPr>
        <w:adjustRightInd w:val="0"/>
        <w:ind w:left="397" w:hanging="397"/>
        <w:contextualSpacing w:val="0"/>
        <w:jc w:val="both"/>
        <w:rPr>
          <w:rFonts w:ascii="Bookman Old Style" w:hAnsi="Bookman Old Style" w:cs="Bookman Old Style"/>
        </w:rPr>
      </w:pPr>
      <w:r w:rsidRPr="004A5532">
        <w:rPr>
          <w:rFonts w:ascii="Bookman Old Style" w:hAnsi="Bookman Old Style" w:cs="Bookman Old Style"/>
        </w:rPr>
        <w:t>Selain pidana sebagaimana dimaksud pada ayat (1) dapat</w:t>
      </w:r>
      <w:r w:rsidR="00B62630" w:rsidRPr="004A5532">
        <w:rPr>
          <w:rFonts w:ascii="Bookman Old Style" w:hAnsi="Bookman Old Style" w:cs="Bookman Old Style"/>
        </w:rPr>
        <w:t xml:space="preserve"> </w:t>
      </w:r>
      <w:r w:rsidRPr="004A5532">
        <w:rPr>
          <w:rFonts w:ascii="Bookman Old Style" w:hAnsi="Bookman Old Style" w:cs="Bookman Old Style"/>
        </w:rPr>
        <w:t>pula dikenakan pidana sesuai ketentuan peraturan perundang - undangan</w:t>
      </w:r>
      <w:r w:rsidR="00F308CA">
        <w:rPr>
          <w:rFonts w:ascii="Bookman Old Style" w:hAnsi="Bookman Old Style" w:cs="Bookman Old Style"/>
        </w:rPr>
        <w:t>.</w:t>
      </w:r>
    </w:p>
    <w:p w:rsidR="00F308CA" w:rsidRDefault="00F308CA" w:rsidP="00895D07">
      <w:pPr>
        <w:pStyle w:val="Default"/>
        <w:spacing w:before="120" w:line="360" w:lineRule="auto"/>
        <w:jc w:val="both"/>
        <w:rPr>
          <w:rFonts w:cstheme="minorBidi"/>
          <w:color w:val="auto"/>
        </w:rPr>
      </w:pPr>
    </w:p>
    <w:p w:rsidR="00540263" w:rsidRPr="004A5532" w:rsidRDefault="00540263" w:rsidP="00820959">
      <w:pPr>
        <w:pStyle w:val="Default"/>
        <w:spacing w:before="120" w:line="360" w:lineRule="auto"/>
        <w:jc w:val="center"/>
        <w:rPr>
          <w:rFonts w:cstheme="minorBidi"/>
          <w:color w:val="auto"/>
          <w:lang w:val="id-ID"/>
        </w:rPr>
      </w:pPr>
      <w:r w:rsidRPr="004A5532">
        <w:rPr>
          <w:rFonts w:cstheme="minorBidi"/>
          <w:color w:val="auto"/>
        </w:rPr>
        <w:lastRenderedPageBreak/>
        <w:t>BAB XI</w:t>
      </w:r>
      <w:r w:rsidR="00545764" w:rsidRPr="004A5532">
        <w:rPr>
          <w:rFonts w:cstheme="minorBidi"/>
          <w:color w:val="auto"/>
          <w:lang w:val="id-ID"/>
        </w:rPr>
        <w:t>V</w:t>
      </w:r>
    </w:p>
    <w:p w:rsidR="00540263" w:rsidRPr="004A5532" w:rsidRDefault="00540263" w:rsidP="00820959">
      <w:pPr>
        <w:pStyle w:val="Default"/>
        <w:spacing w:line="360" w:lineRule="auto"/>
        <w:jc w:val="center"/>
        <w:rPr>
          <w:rFonts w:cstheme="minorBidi"/>
          <w:color w:val="auto"/>
        </w:rPr>
      </w:pPr>
      <w:r w:rsidRPr="004A5532">
        <w:rPr>
          <w:rFonts w:cstheme="minorBidi"/>
          <w:color w:val="auto"/>
        </w:rPr>
        <w:t>KETENTUAN PENUTUP</w:t>
      </w:r>
    </w:p>
    <w:p w:rsidR="00540263" w:rsidRPr="004A5532" w:rsidRDefault="00540263" w:rsidP="00820959">
      <w:pPr>
        <w:pStyle w:val="Default"/>
        <w:spacing w:before="120" w:line="360" w:lineRule="auto"/>
        <w:jc w:val="center"/>
        <w:rPr>
          <w:rFonts w:cstheme="minorBidi"/>
          <w:color w:val="auto"/>
          <w:lang w:val="id-ID"/>
        </w:rPr>
      </w:pPr>
      <w:r w:rsidRPr="004A5532">
        <w:rPr>
          <w:rFonts w:cstheme="minorBidi"/>
          <w:color w:val="auto"/>
        </w:rPr>
        <w:t xml:space="preserve">Pasal </w:t>
      </w:r>
      <w:r w:rsidR="00BB4396" w:rsidRPr="004A5532">
        <w:rPr>
          <w:rFonts w:cstheme="minorBidi"/>
          <w:color w:val="auto"/>
        </w:rPr>
        <w:t>20</w:t>
      </w:r>
    </w:p>
    <w:p w:rsidR="00540263" w:rsidRPr="004A5532" w:rsidRDefault="00540263" w:rsidP="00820959">
      <w:pPr>
        <w:pStyle w:val="Default"/>
        <w:spacing w:line="360" w:lineRule="auto"/>
        <w:jc w:val="both"/>
        <w:rPr>
          <w:rFonts w:cstheme="minorBidi"/>
          <w:color w:val="auto"/>
        </w:rPr>
      </w:pPr>
      <w:r w:rsidRPr="004A5532">
        <w:rPr>
          <w:rFonts w:cstheme="minorBidi"/>
          <w:color w:val="auto"/>
        </w:rPr>
        <w:t xml:space="preserve">Peraturan Pelaksanaan dari Peraturan Daerah ini ditetapkan paling </w:t>
      </w:r>
      <w:r w:rsidR="00F308CA">
        <w:rPr>
          <w:rFonts w:cstheme="minorBidi"/>
          <w:color w:val="auto"/>
        </w:rPr>
        <w:t xml:space="preserve">                  </w:t>
      </w:r>
      <w:r w:rsidRPr="004A5532">
        <w:rPr>
          <w:rFonts w:cstheme="minorBidi"/>
          <w:color w:val="auto"/>
        </w:rPr>
        <w:t xml:space="preserve">lama </w:t>
      </w:r>
      <w:r w:rsidR="00640D8A" w:rsidRPr="004A5532">
        <w:rPr>
          <w:rFonts w:cstheme="minorBidi"/>
          <w:color w:val="auto"/>
        </w:rPr>
        <w:t>1 (satu) tahun</w:t>
      </w:r>
      <w:r w:rsidRPr="004A5532">
        <w:rPr>
          <w:rFonts w:cstheme="minorBidi"/>
          <w:color w:val="auto"/>
          <w:lang w:val="id-ID"/>
        </w:rPr>
        <w:t xml:space="preserve"> </w:t>
      </w:r>
      <w:r w:rsidRPr="004A5532">
        <w:rPr>
          <w:rFonts w:cstheme="minorBidi"/>
          <w:color w:val="auto"/>
        </w:rPr>
        <w:t>terhitung sejak Peraturan Daerah ini diundangkan.</w:t>
      </w:r>
    </w:p>
    <w:p w:rsidR="00640D8A" w:rsidRPr="004A5532" w:rsidRDefault="00BB4396" w:rsidP="00640D8A">
      <w:pPr>
        <w:pStyle w:val="Default"/>
        <w:spacing w:line="360" w:lineRule="auto"/>
        <w:jc w:val="center"/>
        <w:rPr>
          <w:rFonts w:cstheme="minorBidi"/>
          <w:color w:val="auto"/>
        </w:rPr>
      </w:pPr>
      <w:r w:rsidRPr="004A5532">
        <w:rPr>
          <w:rFonts w:cstheme="minorBidi"/>
          <w:color w:val="auto"/>
        </w:rPr>
        <w:t>Pasal 21</w:t>
      </w:r>
    </w:p>
    <w:p w:rsidR="00640D8A" w:rsidRPr="004A5532" w:rsidRDefault="00640D8A" w:rsidP="009B6C07">
      <w:pPr>
        <w:pStyle w:val="Default"/>
        <w:spacing w:line="360" w:lineRule="auto"/>
        <w:jc w:val="both"/>
        <w:rPr>
          <w:rFonts w:cstheme="minorBidi"/>
          <w:color w:val="auto"/>
        </w:rPr>
      </w:pPr>
      <w:r w:rsidRPr="004A5532">
        <w:rPr>
          <w:rFonts w:cstheme="minorBidi"/>
          <w:color w:val="auto"/>
        </w:rPr>
        <w:t xml:space="preserve">Dengan berlakunya peraturan daerah ini maka </w:t>
      </w:r>
      <w:r w:rsidR="009B6C07" w:rsidRPr="004A5532">
        <w:rPr>
          <w:rFonts w:cstheme="minorBidi"/>
          <w:color w:val="auto"/>
        </w:rPr>
        <w:t>Peraturan Daerah Kabupaten  Wajo N</w:t>
      </w:r>
      <w:r w:rsidR="00BB4396" w:rsidRPr="004A5532">
        <w:rPr>
          <w:rFonts w:cstheme="minorBidi"/>
          <w:color w:val="auto"/>
        </w:rPr>
        <w:t xml:space="preserve">omor 5 Tahun 2005 </w:t>
      </w:r>
      <w:r w:rsidR="009B6C07">
        <w:rPr>
          <w:rFonts w:cstheme="minorBidi"/>
          <w:color w:val="auto"/>
        </w:rPr>
        <w:t>Lembaran Daerah Kabupaten Wajo Tahun 2005 Nomor</w:t>
      </w:r>
      <w:r w:rsidR="00F308CA">
        <w:rPr>
          <w:rFonts w:cstheme="minorBidi"/>
          <w:color w:val="auto"/>
        </w:rPr>
        <w:t xml:space="preserve"> 5</w:t>
      </w:r>
      <w:r w:rsidR="009B6C07">
        <w:rPr>
          <w:rFonts w:cstheme="minorBidi"/>
          <w:color w:val="auto"/>
        </w:rPr>
        <w:t xml:space="preserve"> </w:t>
      </w:r>
      <w:r w:rsidR="00BB4396" w:rsidRPr="004A5532">
        <w:rPr>
          <w:rFonts w:cstheme="minorBidi"/>
          <w:color w:val="auto"/>
        </w:rPr>
        <w:t>tentang Pengendalian Peredaran Garam yang tidak ber</w:t>
      </w:r>
      <w:r w:rsidR="007448D6" w:rsidRPr="004A5532">
        <w:rPr>
          <w:rFonts w:cstheme="minorBidi"/>
          <w:color w:val="auto"/>
        </w:rPr>
        <w:t>yodium</w:t>
      </w:r>
      <w:r w:rsidR="00BB4396" w:rsidRPr="004A5532">
        <w:rPr>
          <w:rFonts w:cstheme="minorBidi"/>
          <w:color w:val="auto"/>
        </w:rPr>
        <w:t xml:space="preserve"> tidak berlaku lagi</w:t>
      </w:r>
      <w:r w:rsidR="00F308CA">
        <w:rPr>
          <w:rFonts w:cstheme="minorBidi"/>
          <w:color w:val="auto"/>
        </w:rPr>
        <w:t>.</w:t>
      </w:r>
      <w:r w:rsidR="00BB4396" w:rsidRPr="004A5532">
        <w:rPr>
          <w:rFonts w:cstheme="minorBidi"/>
          <w:color w:val="auto"/>
        </w:rPr>
        <w:t xml:space="preserve"> </w:t>
      </w:r>
    </w:p>
    <w:p w:rsidR="00540263" w:rsidRPr="004A5532" w:rsidRDefault="00540263" w:rsidP="00820959">
      <w:pPr>
        <w:pStyle w:val="Default"/>
        <w:spacing w:before="120" w:line="360" w:lineRule="auto"/>
        <w:jc w:val="center"/>
        <w:rPr>
          <w:rFonts w:cstheme="minorBidi"/>
          <w:color w:val="auto"/>
        </w:rPr>
      </w:pPr>
      <w:r w:rsidRPr="004A5532">
        <w:rPr>
          <w:rFonts w:cstheme="minorBidi"/>
          <w:color w:val="auto"/>
        </w:rPr>
        <w:t xml:space="preserve">Pasal </w:t>
      </w:r>
      <w:r w:rsidR="00BB4396" w:rsidRPr="004A5532">
        <w:rPr>
          <w:rFonts w:cstheme="minorBidi"/>
          <w:color w:val="auto"/>
          <w:lang w:val="id-ID"/>
        </w:rPr>
        <w:t>2</w:t>
      </w:r>
      <w:r w:rsidR="00BB4396" w:rsidRPr="004A5532">
        <w:rPr>
          <w:rFonts w:cstheme="minorBidi"/>
          <w:color w:val="auto"/>
        </w:rPr>
        <w:t>2</w:t>
      </w:r>
    </w:p>
    <w:p w:rsidR="00540263" w:rsidRPr="004A5532" w:rsidRDefault="00540263" w:rsidP="00820959">
      <w:pPr>
        <w:pStyle w:val="Default"/>
        <w:spacing w:line="360" w:lineRule="auto"/>
        <w:jc w:val="both"/>
        <w:rPr>
          <w:rFonts w:cstheme="minorBidi"/>
          <w:color w:val="auto"/>
        </w:rPr>
      </w:pPr>
      <w:r w:rsidRPr="004A5532">
        <w:rPr>
          <w:rFonts w:cstheme="minorBidi"/>
          <w:color w:val="auto"/>
        </w:rPr>
        <w:t>Peraturan Daerah ini berlaku pada tanggal diundangkan.</w:t>
      </w:r>
    </w:p>
    <w:p w:rsidR="00540263" w:rsidRPr="004A5532" w:rsidRDefault="00540263" w:rsidP="00820959">
      <w:pPr>
        <w:pStyle w:val="Default"/>
        <w:spacing w:before="120" w:line="360" w:lineRule="auto"/>
        <w:jc w:val="both"/>
        <w:rPr>
          <w:rFonts w:cstheme="minorBidi"/>
          <w:color w:val="auto"/>
        </w:rPr>
      </w:pPr>
      <w:r w:rsidRPr="004A5532">
        <w:rPr>
          <w:rFonts w:cstheme="minorBidi"/>
          <w:color w:val="auto"/>
        </w:rPr>
        <w:t>Agar setiap orang mengetahuinya, memerintahkan pengundangan Peraturan Daerah ini dengan penempatannya dalam Lembaran Daerah Kabupaten Wajo.</w:t>
      </w:r>
    </w:p>
    <w:p w:rsidR="00540263" w:rsidRPr="004A5532" w:rsidRDefault="00540263" w:rsidP="00F308CA">
      <w:pPr>
        <w:pStyle w:val="Default"/>
        <w:spacing w:before="240" w:line="360" w:lineRule="auto"/>
        <w:rPr>
          <w:rFonts w:cstheme="minorBidi"/>
          <w:color w:val="auto"/>
          <w:lang w:val="id-ID"/>
        </w:rPr>
      </w:pPr>
      <w:r w:rsidRPr="004A5532">
        <w:rPr>
          <w:rFonts w:cstheme="minorBidi"/>
          <w:color w:val="auto"/>
        </w:rPr>
        <w:tab/>
      </w:r>
      <w:r w:rsidR="00F308CA">
        <w:rPr>
          <w:rFonts w:cstheme="minorBidi"/>
          <w:color w:val="auto"/>
        </w:rPr>
        <w:tab/>
      </w:r>
      <w:r w:rsidR="00F308CA">
        <w:rPr>
          <w:rFonts w:cstheme="minorBidi"/>
          <w:color w:val="auto"/>
        </w:rPr>
        <w:tab/>
      </w:r>
      <w:r w:rsidR="00F308CA">
        <w:rPr>
          <w:rFonts w:cstheme="minorBidi"/>
          <w:color w:val="auto"/>
        </w:rPr>
        <w:tab/>
      </w:r>
      <w:r w:rsidR="00F308CA">
        <w:rPr>
          <w:rFonts w:cstheme="minorBidi"/>
          <w:color w:val="auto"/>
        </w:rPr>
        <w:tab/>
      </w:r>
      <w:r w:rsidR="00F308CA">
        <w:rPr>
          <w:rFonts w:cstheme="minorBidi"/>
          <w:color w:val="auto"/>
        </w:rPr>
        <w:tab/>
      </w:r>
      <w:r w:rsidR="00F308CA">
        <w:rPr>
          <w:rFonts w:cstheme="minorBidi"/>
          <w:color w:val="auto"/>
        </w:rPr>
        <w:tab/>
        <w:t xml:space="preserve"> </w:t>
      </w:r>
      <w:r w:rsidRPr="004A5532">
        <w:rPr>
          <w:rFonts w:cstheme="minorBidi"/>
          <w:color w:val="auto"/>
        </w:rPr>
        <w:t xml:space="preserve">Ditetapkan di </w:t>
      </w:r>
      <w:r w:rsidRPr="004A5532">
        <w:rPr>
          <w:rFonts w:cstheme="minorBidi"/>
          <w:color w:val="auto"/>
          <w:lang w:val="id-ID"/>
        </w:rPr>
        <w:t>Sengkang</w:t>
      </w:r>
    </w:p>
    <w:p w:rsidR="00540263" w:rsidRPr="004A5532" w:rsidRDefault="00540263" w:rsidP="00F308CA">
      <w:pPr>
        <w:pStyle w:val="Default"/>
        <w:tabs>
          <w:tab w:val="left" w:pos="5103"/>
        </w:tabs>
        <w:spacing w:line="360" w:lineRule="auto"/>
        <w:rPr>
          <w:rFonts w:cstheme="minorBidi"/>
          <w:color w:val="auto"/>
        </w:rPr>
      </w:pPr>
      <w:r w:rsidRPr="004A5532">
        <w:rPr>
          <w:rFonts w:cstheme="minorBidi"/>
          <w:color w:val="auto"/>
        </w:rPr>
        <w:tab/>
        <w:t xml:space="preserve">pada tanggal </w:t>
      </w:r>
      <w:r w:rsidR="00F308CA">
        <w:rPr>
          <w:rFonts w:cstheme="minorBidi"/>
          <w:color w:val="auto"/>
        </w:rPr>
        <w:t xml:space="preserve"> 27 November </w:t>
      </w:r>
      <w:r w:rsidRPr="004A5532">
        <w:rPr>
          <w:rFonts w:cstheme="minorBidi"/>
          <w:color w:val="auto"/>
        </w:rPr>
        <w:t>2018</w:t>
      </w:r>
    </w:p>
    <w:p w:rsidR="00540263" w:rsidRDefault="00540263" w:rsidP="00820959">
      <w:pPr>
        <w:pStyle w:val="Default"/>
        <w:tabs>
          <w:tab w:val="left" w:pos="5387"/>
        </w:tabs>
        <w:spacing w:line="360" w:lineRule="auto"/>
        <w:rPr>
          <w:rFonts w:cstheme="minorBidi"/>
          <w:color w:val="auto"/>
        </w:rPr>
      </w:pPr>
      <w:r w:rsidRPr="004A5532">
        <w:rPr>
          <w:rFonts w:cstheme="minorBidi"/>
          <w:color w:val="auto"/>
        </w:rPr>
        <w:tab/>
      </w:r>
      <w:r w:rsidR="00F308CA">
        <w:rPr>
          <w:rFonts w:cstheme="minorBidi"/>
          <w:color w:val="auto"/>
        </w:rPr>
        <w:t xml:space="preserve">          </w:t>
      </w:r>
      <w:r w:rsidRPr="004A5532">
        <w:rPr>
          <w:rFonts w:cstheme="minorBidi"/>
          <w:color w:val="auto"/>
        </w:rPr>
        <w:t>BUPATI WAJO,</w:t>
      </w:r>
    </w:p>
    <w:p w:rsidR="00F308CA" w:rsidRPr="004A5532" w:rsidRDefault="00F308CA" w:rsidP="00820959">
      <w:pPr>
        <w:pStyle w:val="Default"/>
        <w:tabs>
          <w:tab w:val="left" w:pos="5387"/>
        </w:tabs>
        <w:spacing w:line="360" w:lineRule="auto"/>
        <w:rPr>
          <w:rFonts w:cstheme="minorBidi"/>
          <w:color w:val="auto"/>
        </w:rPr>
      </w:pPr>
    </w:p>
    <w:p w:rsidR="00540263" w:rsidRPr="00F308CA" w:rsidRDefault="00540263" w:rsidP="00820959">
      <w:pPr>
        <w:pStyle w:val="Default"/>
        <w:tabs>
          <w:tab w:val="left" w:pos="5387"/>
        </w:tabs>
        <w:spacing w:line="360" w:lineRule="auto"/>
        <w:rPr>
          <w:rFonts w:cstheme="minorBidi"/>
          <w:color w:val="auto"/>
          <w:sz w:val="10"/>
        </w:rPr>
      </w:pPr>
    </w:p>
    <w:p w:rsidR="00540263" w:rsidRDefault="00540263" w:rsidP="00820959">
      <w:pPr>
        <w:pStyle w:val="Default"/>
        <w:tabs>
          <w:tab w:val="left" w:pos="5387"/>
        </w:tabs>
        <w:spacing w:line="360" w:lineRule="auto"/>
        <w:rPr>
          <w:rFonts w:cstheme="minorBidi"/>
          <w:color w:val="auto"/>
        </w:rPr>
      </w:pPr>
      <w:r w:rsidRPr="004A5532">
        <w:rPr>
          <w:rFonts w:cstheme="minorBidi"/>
          <w:color w:val="auto"/>
        </w:rPr>
        <w:tab/>
        <w:t>ANDI BURHANUDDIN UNRU</w:t>
      </w:r>
    </w:p>
    <w:p w:rsidR="00F308CA" w:rsidRPr="004A5532" w:rsidRDefault="00F308CA" w:rsidP="00820959">
      <w:pPr>
        <w:pStyle w:val="Default"/>
        <w:tabs>
          <w:tab w:val="left" w:pos="5387"/>
        </w:tabs>
        <w:spacing w:line="360" w:lineRule="auto"/>
        <w:rPr>
          <w:rFonts w:cstheme="minorBidi"/>
          <w:color w:val="auto"/>
        </w:rPr>
      </w:pPr>
    </w:p>
    <w:p w:rsidR="00540263" w:rsidRPr="004A5532" w:rsidRDefault="00540263" w:rsidP="00820959">
      <w:pPr>
        <w:pStyle w:val="Default"/>
        <w:spacing w:line="360" w:lineRule="auto"/>
        <w:jc w:val="both"/>
        <w:rPr>
          <w:rFonts w:cstheme="minorBidi"/>
          <w:color w:val="auto"/>
        </w:rPr>
      </w:pPr>
      <w:r w:rsidRPr="004A5532">
        <w:rPr>
          <w:rFonts w:cstheme="minorBidi"/>
          <w:color w:val="auto"/>
        </w:rPr>
        <w:t>Diundangkan di</w:t>
      </w:r>
      <w:r w:rsidR="00BB4396" w:rsidRPr="004A5532">
        <w:rPr>
          <w:rFonts w:cstheme="minorBidi"/>
          <w:color w:val="auto"/>
        </w:rPr>
        <w:t xml:space="preserve"> Sengkang</w:t>
      </w:r>
    </w:p>
    <w:p w:rsidR="00F308CA" w:rsidRDefault="00540263" w:rsidP="00F308CA">
      <w:pPr>
        <w:pStyle w:val="Default"/>
        <w:spacing w:line="360" w:lineRule="auto"/>
        <w:jc w:val="both"/>
        <w:rPr>
          <w:rFonts w:cstheme="minorBidi"/>
          <w:color w:val="auto"/>
        </w:rPr>
      </w:pPr>
      <w:r w:rsidRPr="004A5532">
        <w:rPr>
          <w:rFonts w:cstheme="minorBidi"/>
          <w:color w:val="auto"/>
        </w:rPr>
        <w:t xml:space="preserve">pada tanggal </w:t>
      </w:r>
      <w:r w:rsidR="00F308CA">
        <w:rPr>
          <w:rFonts w:cstheme="minorBidi"/>
          <w:color w:val="auto"/>
        </w:rPr>
        <w:t>27 November 2018</w:t>
      </w:r>
    </w:p>
    <w:p w:rsidR="00F308CA" w:rsidRPr="00F308CA" w:rsidRDefault="00F308CA" w:rsidP="00F308CA">
      <w:pPr>
        <w:pStyle w:val="Default"/>
        <w:spacing w:line="360" w:lineRule="auto"/>
        <w:jc w:val="both"/>
        <w:rPr>
          <w:rFonts w:cstheme="minorBidi"/>
          <w:color w:val="auto"/>
          <w:sz w:val="12"/>
        </w:rPr>
      </w:pPr>
    </w:p>
    <w:p w:rsidR="00540263" w:rsidRPr="004A5532" w:rsidRDefault="00540263" w:rsidP="00F308CA">
      <w:pPr>
        <w:pStyle w:val="Default"/>
        <w:spacing w:line="360" w:lineRule="auto"/>
        <w:jc w:val="both"/>
        <w:rPr>
          <w:rFonts w:cstheme="minorBidi"/>
          <w:color w:val="auto"/>
        </w:rPr>
      </w:pPr>
      <w:r w:rsidRPr="004A5532">
        <w:rPr>
          <w:rFonts w:cstheme="minorBidi"/>
          <w:color w:val="auto"/>
        </w:rPr>
        <w:t>SEKRETARIS DAERAH</w:t>
      </w:r>
      <w:r w:rsidR="00F308CA">
        <w:rPr>
          <w:rFonts w:cstheme="minorBidi"/>
          <w:color w:val="auto"/>
        </w:rPr>
        <w:t xml:space="preserve"> </w:t>
      </w:r>
      <w:r w:rsidRPr="004A5532">
        <w:rPr>
          <w:rFonts w:cstheme="minorBidi"/>
          <w:color w:val="auto"/>
        </w:rPr>
        <w:t>KABUPATEN WAJO,</w:t>
      </w:r>
    </w:p>
    <w:p w:rsidR="00540263" w:rsidRDefault="00540263" w:rsidP="00820959">
      <w:pPr>
        <w:pStyle w:val="Default"/>
        <w:tabs>
          <w:tab w:val="right" w:pos="5103"/>
        </w:tabs>
        <w:spacing w:line="360" w:lineRule="auto"/>
        <w:ind w:right="5674"/>
        <w:jc w:val="both"/>
        <w:rPr>
          <w:rFonts w:cstheme="minorBidi"/>
          <w:color w:val="auto"/>
        </w:rPr>
      </w:pPr>
    </w:p>
    <w:p w:rsidR="00F308CA" w:rsidRPr="00F308CA" w:rsidRDefault="00F308CA" w:rsidP="00820959">
      <w:pPr>
        <w:pStyle w:val="Default"/>
        <w:tabs>
          <w:tab w:val="right" w:pos="5103"/>
        </w:tabs>
        <w:spacing w:line="360" w:lineRule="auto"/>
        <w:ind w:right="5674"/>
        <w:jc w:val="both"/>
        <w:rPr>
          <w:rFonts w:cstheme="minorBidi"/>
          <w:color w:val="auto"/>
          <w:sz w:val="14"/>
        </w:rPr>
      </w:pPr>
    </w:p>
    <w:p w:rsidR="00540263" w:rsidRPr="004A5532" w:rsidRDefault="00F308CA" w:rsidP="00820959">
      <w:pPr>
        <w:pStyle w:val="Default"/>
        <w:tabs>
          <w:tab w:val="right" w:pos="5103"/>
        </w:tabs>
        <w:spacing w:line="360" w:lineRule="auto"/>
        <w:ind w:right="5674"/>
        <w:jc w:val="center"/>
        <w:rPr>
          <w:rFonts w:cstheme="minorBidi"/>
          <w:color w:val="auto"/>
          <w:lang w:val="id-ID"/>
        </w:rPr>
      </w:pPr>
      <w:r>
        <w:rPr>
          <w:rFonts w:cstheme="minorBidi"/>
          <w:color w:val="auto"/>
        </w:rPr>
        <w:t xml:space="preserve">             </w:t>
      </w:r>
      <w:r w:rsidR="006E75A8" w:rsidRPr="004A5532">
        <w:rPr>
          <w:rFonts w:cstheme="minorBidi"/>
          <w:color w:val="auto"/>
          <w:lang w:val="id-ID"/>
        </w:rPr>
        <w:t>AMIRUDDIN A</w:t>
      </w:r>
    </w:p>
    <w:p w:rsidR="004162DE" w:rsidRPr="004A5532" w:rsidRDefault="004162DE" w:rsidP="004162DE">
      <w:pPr>
        <w:pStyle w:val="Default"/>
        <w:spacing w:line="360" w:lineRule="auto"/>
        <w:jc w:val="center"/>
        <w:rPr>
          <w:rFonts w:cstheme="minorBidi"/>
          <w:color w:val="auto"/>
          <w:lang w:val="id-ID"/>
        </w:rPr>
      </w:pPr>
    </w:p>
    <w:p w:rsidR="00F308CA" w:rsidRDefault="00F308CA" w:rsidP="00BB4396">
      <w:pPr>
        <w:pStyle w:val="Default"/>
        <w:spacing w:before="120"/>
        <w:rPr>
          <w:rFonts w:cstheme="minorBidi"/>
          <w:color w:val="auto"/>
        </w:rPr>
      </w:pPr>
    </w:p>
    <w:p w:rsidR="00540263" w:rsidRDefault="00540263" w:rsidP="00BB4396">
      <w:pPr>
        <w:pStyle w:val="Default"/>
        <w:spacing w:before="120"/>
        <w:rPr>
          <w:rFonts w:cstheme="minorBidi"/>
          <w:color w:val="auto"/>
        </w:rPr>
      </w:pPr>
      <w:r w:rsidRPr="004A5532">
        <w:rPr>
          <w:rFonts w:cstheme="minorBidi"/>
          <w:color w:val="auto"/>
        </w:rPr>
        <w:t>LEMBARAN DAERAH KABUPATEN WAJO TAHUN</w:t>
      </w:r>
      <w:r w:rsidR="00F308CA">
        <w:rPr>
          <w:rFonts w:cstheme="minorBidi"/>
          <w:color w:val="auto"/>
        </w:rPr>
        <w:t xml:space="preserve"> 2018 </w:t>
      </w:r>
      <w:r w:rsidRPr="004A5532">
        <w:rPr>
          <w:rFonts w:cstheme="minorBidi"/>
          <w:color w:val="auto"/>
        </w:rPr>
        <w:t>NOMOR</w:t>
      </w:r>
      <w:r w:rsidR="00F308CA">
        <w:rPr>
          <w:rFonts w:cstheme="minorBidi"/>
          <w:color w:val="auto"/>
        </w:rPr>
        <w:t xml:space="preserve"> 8</w:t>
      </w:r>
    </w:p>
    <w:p w:rsidR="00F308CA" w:rsidRPr="004A5532" w:rsidRDefault="00F308CA" w:rsidP="00BB4396">
      <w:pPr>
        <w:pStyle w:val="Default"/>
        <w:spacing w:before="120"/>
        <w:rPr>
          <w:rFonts w:cstheme="minorBidi"/>
          <w:color w:val="auto"/>
        </w:rPr>
      </w:pPr>
    </w:p>
    <w:p w:rsidR="00F308CA" w:rsidRDefault="00F308CA" w:rsidP="00BB4396">
      <w:pPr>
        <w:pStyle w:val="Default"/>
        <w:spacing w:before="120"/>
        <w:rPr>
          <w:rFonts w:cstheme="minorBidi"/>
          <w:color w:val="auto"/>
        </w:rPr>
      </w:pPr>
    </w:p>
    <w:p w:rsidR="00F308CA" w:rsidRPr="00F95A0E" w:rsidRDefault="00F308CA" w:rsidP="00F308CA">
      <w:pPr>
        <w:pStyle w:val="Default"/>
        <w:spacing w:before="240"/>
        <w:jc w:val="both"/>
        <w:rPr>
          <w:rFonts w:cstheme="minorBidi"/>
          <w:color w:val="auto"/>
        </w:rPr>
      </w:pPr>
      <w:r w:rsidRPr="00C03625">
        <w:rPr>
          <w:rFonts w:cs="Arial"/>
          <w:lang w:val="en-GB"/>
        </w:rPr>
        <w:t>NOREG</w:t>
      </w:r>
      <w:r>
        <w:rPr>
          <w:rFonts w:cs="Arial"/>
          <w:lang w:val="en-GB"/>
        </w:rPr>
        <w:t xml:space="preserve">. B.HK.HAM.8.164.18 </w:t>
      </w:r>
      <w:r w:rsidRPr="00C03625">
        <w:rPr>
          <w:rFonts w:cs="Arial"/>
          <w:lang w:val="en-GB"/>
        </w:rPr>
        <w:t xml:space="preserve">PERATURAN DAERAH KAB. WAJO </w:t>
      </w:r>
      <w:r>
        <w:rPr>
          <w:rFonts w:cs="Arial"/>
          <w:lang w:val="en-GB"/>
        </w:rPr>
        <w:t xml:space="preserve">                            </w:t>
      </w:r>
      <w:r w:rsidRPr="00C03625">
        <w:rPr>
          <w:rFonts w:cs="Arial"/>
          <w:lang w:val="en-GB"/>
        </w:rPr>
        <w:t xml:space="preserve">PROV. SUL-SEL </w:t>
      </w:r>
      <w:r>
        <w:rPr>
          <w:rFonts w:cs="Arial"/>
          <w:lang w:val="en-GB"/>
        </w:rPr>
        <w:t xml:space="preserve">   </w:t>
      </w:r>
    </w:p>
    <w:p w:rsidR="00F308CA" w:rsidRPr="00C03625" w:rsidRDefault="00F308CA" w:rsidP="00F308CA">
      <w:pPr>
        <w:pStyle w:val="ListParagraph"/>
        <w:ind w:left="993"/>
        <w:rPr>
          <w:rFonts w:ascii="Bookman Old Style" w:hAnsi="Bookman Old Style" w:cs="Arial"/>
          <w:lang w:val="en-GB"/>
        </w:rPr>
      </w:pPr>
    </w:p>
    <w:p w:rsidR="00F308CA" w:rsidRDefault="00F308CA" w:rsidP="00F308CA">
      <w:pPr>
        <w:tabs>
          <w:tab w:val="left" w:pos="450"/>
        </w:tabs>
        <w:spacing w:line="240" w:lineRule="auto"/>
        <w:jc w:val="both"/>
        <w:rPr>
          <w:rFonts w:ascii="Bookman Old Style" w:hAnsi="Bookman Old Style"/>
          <w:sz w:val="24"/>
          <w:szCs w:val="24"/>
          <w:lang w:val="en-US"/>
        </w:rPr>
      </w:pPr>
    </w:p>
    <w:p w:rsidR="00540263" w:rsidRPr="004A5532" w:rsidRDefault="00540263" w:rsidP="004162DE">
      <w:pPr>
        <w:pStyle w:val="Default"/>
        <w:pageBreakBefore/>
        <w:spacing w:line="360" w:lineRule="auto"/>
        <w:jc w:val="center"/>
        <w:rPr>
          <w:rFonts w:cstheme="minorBidi"/>
          <w:color w:val="auto"/>
        </w:rPr>
      </w:pPr>
      <w:r w:rsidRPr="004A5532">
        <w:rPr>
          <w:rFonts w:cstheme="minorBidi"/>
          <w:color w:val="auto"/>
        </w:rPr>
        <w:lastRenderedPageBreak/>
        <w:t>PENJELASAN</w:t>
      </w:r>
    </w:p>
    <w:p w:rsidR="00540263" w:rsidRPr="004A5532" w:rsidRDefault="00540263" w:rsidP="00952355">
      <w:pPr>
        <w:pStyle w:val="Default"/>
        <w:spacing w:line="360" w:lineRule="auto"/>
        <w:jc w:val="center"/>
        <w:rPr>
          <w:rFonts w:cstheme="minorBidi"/>
          <w:color w:val="auto"/>
        </w:rPr>
      </w:pPr>
      <w:r w:rsidRPr="004A5532">
        <w:rPr>
          <w:rFonts w:cstheme="minorBidi"/>
          <w:color w:val="auto"/>
        </w:rPr>
        <w:t>ATAS</w:t>
      </w:r>
    </w:p>
    <w:p w:rsidR="00540263" w:rsidRPr="004A5532" w:rsidRDefault="00540263" w:rsidP="00952355">
      <w:pPr>
        <w:pStyle w:val="Default"/>
        <w:spacing w:line="360" w:lineRule="auto"/>
        <w:jc w:val="center"/>
        <w:rPr>
          <w:rFonts w:cstheme="minorBidi"/>
          <w:color w:val="auto"/>
        </w:rPr>
      </w:pPr>
      <w:r w:rsidRPr="004A5532">
        <w:rPr>
          <w:rFonts w:cstheme="minorBidi"/>
          <w:color w:val="auto"/>
        </w:rPr>
        <w:t>PERATURAN DAERAH KABUPATEN WAJO</w:t>
      </w:r>
    </w:p>
    <w:p w:rsidR="00540263" w:rsidRPr="004A5532" w:rsidRDefault="00540263" w:rsidP="00952355">
      <w:pPr>
        <w:pStyle w:val="Default"/>
        <w:spacing w:line="360" w:lineRule="auto"/>
        <w:jc w:val="center"/>
        <w:rPr>
          <w:rFonts w:cstheme="minorBidi"/>
          <w:color w:val="auto"/>
          <w:lang w:val="id-ID"/>
        </w:rPr>
      </w:pPr>
      <w:r w:rsidRPr="004A5532">
        <w:rPr>
          <w:rFonts w:cstheme="minorBidi"/>
          <w:color w:val="auto"/>
        </w:rPr>
        <w:t>NOMOR</w:t>
      </w:r>
      <w:r w:rsidR="00B57E87">
        <w:rPr>
          <w:rFonts w:cstheme="minorBidi"/>
          <w:color w:val="auto"/>
        </w:rPr>
        <w:t xml:space="preserve"> </w:t>
      </w:r>
      <w:r w:rsidRPr="004A5532">
        <w:rPr>
          <w:rFonts w:cstheme="minorBidi"/>
          <w:color w:val="auto"/>
        </w:rPr>
        <w:t xml:space="preserve"> </w:t>
      </w:r>
      <w:r w:rsidR="00B57E87">
        <w:rPr>
          <w:rFonts w:cstheme="minorBidi"/>
          <w:color w:val="auto"/>
        </w:rPr>
        <w:t xml:space="preserve">8 </w:t>
      </w:r>
      <w:r w:rsidR="00CE4A59" w:rsidRPr="004A5532">
        <w:rPr>
          <w:rFonts w:cstheme="minorBidi"/>
          <w:color w:val="auto"/>
          <w:lang w:val="id-ID"/>
        </w:rPr>
        <w:t xml:space="preserve"> </w:t>
      </w:r>
      <w:r w:rsidRPr="004A5532">
        <w:rPr>
          <w:rFonts w:cstheme="minorBidi"/>
          <w:color w:val="auto"/>
        </w:rPr>
        <w:t>TAHUN 201</w:t>
      </w:r>
      <w:r w:rsidRPr="004A5532">
        <w:rPr>
          <w:rFonts w:cstheme="minorBidi"/>
          <w:color w:val="auto"/>
          <w:lang w:val="id-ID"/>
        </w:rPr>
        <w:t>8</w:t>
      </w:r>
    </w:p>
    <w:p w:rsidR="00540263" w:rsidRPr="004A5532" w:rsidRDefault="00540263" w:rsidP="00952355">
      <w:pPr>
        <w:pStyle w:val="Default"/>
        <w:spacing w:line="360" w:lineRule="auto"/>
        <w:jc w:val="center"/>
        <w:rPr>
          <w:rFonts w:cstheme="minorBidi"/>
          <w:color w:val="auto"/>
        </w:rPr>
      </w:pPr>
      <w:r w:rsidRPr="004A5532">
        <w:rPr>
          <w:rFonts w:cstheme="minorBidi"/>
          <w:color w:val="auto"/>
        </w:rPr>
        <w:t>TENTANG</w:t>
      </w:r>
    </w:p>
    <w:p w:rsidR="00540263" w:rsidRPr="004A5532" w:rsidRDefault="000176DF" w:rsidP="00952355">
      <w:pPr>
        <w:pStyle w:val="Default"/>
        <w:spacing w:line="360" w:lineRule="auto"/>
        <w:jc w:val="center"/>
        <w:rPr>
          <w:rFonts w:cstheme="minorBidi"/>
          <w:color w:val="auto"/>
          <w:lang w:val="id-ID"/>
        </w:rPr>
      </w:pPr>
      <w:r w:rsidRPr="004A5532">
        <w:rPr>
          <w:rFonts w:cstheme="minorBidi"/>
          <w:color w:val="auto"/>
          <w:lang w:val="id-ID"/>
        </w:rPr>
        <w:t>PENGENDALIAN DAN PENGAWASAN GARAM BER</w:t>
      </w:r>
      <w:r w:rsidR="007448D6" w:rsidRPr="004A5532">
        <w:rPr>
          <w:rFonts w:cstheme="minorBidi"/>
          <w:color w:val="auto"/>
          <w:lang w:val="id-ID"/>
        </w:rPr>
        <w:t>YODIUM</w:t>
      </w:r>
      <w:r w:rsidR="004A408C" w:rsidRPr="004A5532">
        <w:rPr>
          <w:rFonts w:cstheme="minorBidi"/>
          <w:color w:val="auto"/>
          <w:lang w:val="id-ID"/>
        </w:rPr>
        <w:t xml:space="preserve"> </w:t>
      </w:r>
    </w:p>
    <w:p w:rsidR="00540263" w:rsidRPr="004A5532" w:rsidRDefault="00540263" w:rsidP="000176DF">
      <w:pPr>
        <w:pStyle w:val="Default"/>
        <w:numPr>
          <w:ilvl w:val="2"/>
          <w:numId w:val="2"/>
        </w:numPr>
        <w:spacing w:before="360" w:line="360" w:lineRule="auto"/>
        <w:ind w:left="397" w:hanging="397"/>
        <w:rPr>
          <w:rFonts w:cstheme="minorBidi"/>
          <w:color w:val="auto"/>
        </w:rPr>
      </w:pPr>
      <w:r w:rsidRPr="004A5532">
        <w:rPr>
          <w:rFonts w:cstheme="minorBidi"/>
          <w:color w:val="auto"/>
        </w:rPr>
        <w:t>UMUM</w:t>
      </w:r>
    </w:p>
    <w:p w:rsidR="000231D2" w:rsidRPr="004A5532" w:rsidRDefault="000231D2" w:rsidP="000231D2">
      <w:pPr>
        <w:pStyle w:val="ListParagraph"/>
        <w:adjustRightInd w:val="0"/>
        <w:spacing w:line="360" w:lineRule="auto"/>
        <w:ind w:left="397" w:firstLine="851"/>
        <w:contextualSpacing w:val="0"/>
        <w:jc w:val="both"/>
        <w:rPr>
          <w:rFonts w:ascii="Bookman Old Style" w:eastAsiaTheme="minorEastAsia" w:hAnsi="Bookman Old Style"/>
          <w:color w:val="000000"/>
          <w:lang w:val="id-ID" w:eastAsia="id-ID"/>
        </w:rPr>
      </w:pPr>
      <w:r w:rsidRPr="004A5532">
        <w:rPr>
          <w:rFonts w:ascii="Bookman Old Style" w:eastAsiaTheme="minorEastAsia" w:hAnsi="Bookman Old Style"/>
          <w:color w:val="000000"/>
          <w:lang w:val="id-ID" w:eastAsia="id-ID"/>
        </w:rPr>
        <w:t xml:space="preserve">Gangguan Akibat Kurang </w:t>
      </w:r>
      <w:r w:rsidR="007448D6" w:rsidRPr="004A5532">
        <w:rPr>
          <w:rFonts w:ascii="Bookman Old Style" w:eastAsiaTheme="minorEastAsia" w:hAnsi="Bookman Old Style"/>
          <w:color w:val="000000"/>
          <w:lang w:val="id-ID" w:eastAsia="id-ID"/>
        </w:rPr>
        <w:t>Yodium</w:t>
      </w:r>
      <w:r w:rsidR="004A408C" w:rsidRPr="004A5532">
        <w:rPr>
          <w:rFonts w:ascii="Bookman Old Style" w:eastAsiaTheme="minorEastAsia" w:hAnsi="Bookman Old Style"/>
          <w:color w:val="000000"/>
          <w:lang w:val="id-ID" w:eastAsia="id-ID"/>
        </w:rPr>
        <w:t xml:space="preserve"> </w:t>
      </w:r>
      <w:r w:rsidRPr="004A5532">
        <w:rPr>
          <w:rFonts w:ascii="Bookman Old Style" w:eastAsiaTheme="minorEastAsia" w:hAnsi="Bookman Old Style"/>
          <w:color w:val="000000"/>
          <w:lang w:val="id-ID" w:eastAsia="id-ID"/>
        </w:rPr>
        <w:t xml:space="preserve"> (GAKY) merupakan salah satu masalah kesehatan yang serius bagi masyarakat mengingat dampaknya sangat besar terhadap kesehatan dan kecerdasan yang mempengaruhi kelangsungan hidup serta kualitas sumber daya manusia. Semua gangguan ini dapat berakibat pada rendahnya prestasi belajar anak usia sekolah, rendahnya produktivitas kerja pada orang dewasa serta timbulnya berbagai permasalahan sosial ekonomi masyarakat.  </w:t>
      </w:r>
    </w:p>
    <w:p w:rsidR="000231D2" w:rsidRPr="004A5532" w:rsidRDefault="000231D2" w:rsidP="000231D2">
      <w:pPr>
        <w:pStyle w:val="ListParagraph"/>
        <w:adjustRightInd w:val="0"/>
        <w:spacing w:line="360" w:lineRule="auto"/>
        <w:ind w:left="397" w:firstLine="851"/>
        <w:contextualSpacing w:val="0"/>
        <w:jc w:val="both"/>
        <w:rPr>
          <w:rFonts w:ascii="Bookman Old Style" w:hAnsi="Bookman Old Style" w:cs="BookAntiqua"/>
        </w:rPr>
      </w:pPr>
      <w:r w:rsidRPr="004A5532">
        <w:rPr>
          <w:rFonts w:ascii="Bookman Old Style" w:hAnsi="Bookman Old Style" w:cs="BookAntiqua"/>
        </w:rPr>
        <w:t xml:space="preserve">GAKY adalah sekumpulan gejala yang timbul karena tubuh seseorang kekurangan unsur </w:t>
      </w:r>
      <w:r w:rsidR="007448D6" w:rsidRPr="004A5532">
        <w:rPr>
          <w:rFonts w:ascii="Bookman Old Style" w:hAnsi="Bookman Old Style" w:cs="BookAntiqua"/>
        </w:rPr>
        <w:t>yodium</w:t>
      </w:r>
      <w:r w:rsidR="004A408C" w:rsidRPr="004A5532">
        <w:rPr>
          <w:rFonts w:ascii="Bookman Old Style" w:hAnsi="Bookman Old Style" w:cs="BookAntiqua"/>
        </w:rPr>
        <w:t xml:space="preserve"> </w:t>
      </w:r>
      <w:r w:rsidRPr="004A5532">
        <w:rPr>
          <w:rFonts w:ascii="Bookman Old Style" w:hAnsi="Bookman Old Style" w:cs="BookAntiqua"/>
        </w:rPr>
        <w:t xml:space="preserve"> secara terus menerus dalam jangka waktu yang cukup lama. </w:t>
      </w:r>
      <w:r w:rsidR="007448D6" w:rsidRPr="004A5532">
        <w:rPr>
          <w:rFonts w:ascii="Bookman Old Style" w:hAnsi="Bookman Old Style" w:cs="BookAntiqua"/>
        </w:rPr>
        <w:t>Yodium</w:t>
      </w:r>
      <w:r w:rsidR="004A408C" w:rsidRPr="004A5532">
        <w:rPr>
          <w:rFonts w:ascii="Bookman Old Style" w:hAnsi="Bookman Old Style" w:cs="BookAntiqua"/>
        </w:rPr>
        <w:t xml:space="preserve"> </w:t>
      </w:r>
      <w:r w:rsidRPr="004A5532">
        <w:rPr>
          <w:rFonts w:ascii="Bookman Old Style" w:hAnsi="Bookman Old Style" w:cs="BookAntiqua"/>
        </w:rPr>
        <w:t xml:space="preserve"> adalah mineral yang terdapat di alam, baik tanah maupun air yang mempunyai zat gizi mikro yang diperlukan oleh tubuh manusia untuk menghasilkan hormon tiroid yang berfungsi untuk mengatur pertumbuhan dan perkembangan serta kecerdasan manusia. Kekurangan </w:t>
      </w:r>
      <w:r w:rsidR="007448D6" w:rsidRPr="004A5532">
        <w:rPr>
          <w:rFonts w:ascii="Bookman Old Style" w:hAnsi="Bookman Old Style" w:cs="BookAntiqua"/>
        </w:rPr>
        <w:t>yodium</w:t>
      </w:r>
      <w:r w:rsidR="004A408C" w:rsidRPr="004A5532">
        <w:rPr>
          <w:rFonts w:ascii="Bookman Old Style" w:hAnsi="Bookman Old Style" w:cs="BookAntiqua"/>
        </w:rPr>
        <w:t xml:space="preserve"> </w:t>
      </w:r>
      <w:r w:rsidRPr="004A5532">
        <w:rPr>
          <w:rFonts w:ascii="Bookman Old Style" w:hAnsi="Bookman Old Style" w:cs="BookAntiqua"/>
        </w:rPr>
        <w:t xml:space="preserve"> pada manusia akan menimbulkan kelainan, antara</w:t>
      </w:r>
      <w:r w:rsidR="00CB6112" w:rsidRPr="004A5532">
        <w:rPr>
          <w:rFonts w:ascii="Bookman Old Style" w:hAnsi="Bookman Old Style" w:cs="BookAntiqua"/>
          <w:lang w:val="id-ID"/>
        </w:rPr>
        <w:t xml:space="preserve"> </w:t>
      </w:r>
      <w:r w:rsidRPr="004A5532">
        <w:rPr>
          <w:rFonts w:ascii="Bookman Old Style" w:hAnsi="Bookman Old Style" w:cs="BookAntiqua"/>
        </w:rPr>
        <w:t>lain : Pembesaran kelenjar gondok pada leher</w:t>
      </w:r>
      <w:r w:rsidRPr="004A5532">
        <w:rPr>
          <w:rFonts w:ascii="Bookman Old Style" w:hAnsi="Bookman Old Style" w:cs="BookAntiqua"/>
          <w:lang w:val="id-ID"/>
        </w:rPr>
        <w:t>,</w:t>
      </w:r>
      <w:r w:rsidRPr="004A5532">
        <w:rPr>
          <w:rFonts w:ascii="Bookman Old Style" w:hAnsi="Bookman Old Style" w:cs="BookAntiqua"/>
        </w:rPr>
        <w:t xml:space="preserve"> gangguan perkembangan fisik, gangguan mental yang dapat berpengaruh terhadap kehilangan IQ point yang identik dengan kecerdasan dan produktifitas.</w:t>
      </w:r>
    </w:p>
    <w:p w:rsidR="000231D2" w:rsidRDefault="000231D2" w:rsidP="000231D2">
      <w:pPr>
        <w:pStyle w:val="ListParagraph"/>
        <w:adjustRightInd w:val="0"/>
        <w:spacing w:line="360" w:lineRule="auto"/>
        <w:ind w:left="397" w:firstLine="851"/>
        <w:contextualSpacing w:val="0"/>
        <w:jc w:val="both"/>
        <w:rPr>
          <w:rFonts w:ascii="Bookman Old Style" w:hAnsi="Bookman Old Style"/>
        </w:rPr>
      </w:pPr>
      <w:r w:rsidRPr="004A5532">
        <w:rPr>
          <w:rFonts w:ascii="Bookman Old Style" w:eastAsiaTheme="minorEastAsia" w:hAnsi="Bookman Old Style"/>
          <w:color w:val="000000"/>
          <w:lang w:val="id-ID" w:eastAsia="id-ID"/>
        </w:rPr>
        <w:t>Salah satu upaya penanggulangan GAKY adalah dengan mengkonsumsi garam ber</w:t>
      </w:r>
      <w:r w:rsidR="007448D6" w:rsidRPr="004A5532">
        <w:rPr>
          <w:rFonts w:ascii="Bookman Old Style" w:eastAsiaTheme="minorEastAsia" w:hAnsi="Bookman Old Style"/>
          <w:color w:val="000000"/>
          <w:lang w:val="id-ID" w:eastAsia="id-ID"/>
        </w:rPr>
        <w:t>yodium</w:t>
      </w:r>
      <w:r w:rsidR="004A408C" w:rsidRPr="004A5532">
        <w:rPr>
          <w:rFonts w:ascii="Bookman Old Style" w:eastAsiaTheme="minorEastAsia" w:hAnsi="Bookman Old Style"/>
          <w:color w:val="000000"/>
          <w:lang w:val="id-ID" w:eastAsia="id-ID"/>
        </w:rPr>
        <w:t xml:space="preserve"> </w:t>
      </w:r>
      <w:r w:rsidRPr="004A5532">
        <w:rPr>
          <w:rFonts w:ascii="Bookman Old Style" w:eastAsiaTheme="minorEastAsia" w:hAnsi="Bookman Old Style"/>
          <w:color w:val="000000"/>
          <w:lang w:val="id-ID" w:eastAsia="id-ID"/>
        </w:rPr>
        <w:t xml:space="preserve"> yaitu garam konsumsi yang komponen utamanya Natrium Chlorida (NaC1) dan mengadung senyawa </w:t>
      </w:r>
      <w:r w:rsidR="007448D6" w:rsidRPr="004A5532">
        <w:rPr>
          <w:rFonts w:ascii="Bookman Old Style" w:eastAsiaTheme="minorEastAsia" w:hAnsi="Bookman Old Style"/>
          <w:color w:val="000000"/>
          <w:lang w:val="id-ID" w:eastAsia="id-ID"/>
        </w:rPr>
        <w:t>yodium</w:t>
      </w:r>
      <w:r w:rsidR="004A408C" w:rsidRPr="004A5532">
        <w:rPr>
          <w:rFonts w:ascii="Bookman Old Style" w:eastAsiaTheme="minorEastAsia" w:hAnsi="Bookman Old Style"/>
          <w:color w:val="000000"/>
          <w:lang w:val="id-ID" w:eastAsia="id-ID"/>
        </w:rPr>
        <w:t xml:space="preserve"> </w:t>
      </w:r>
      <w:r w:rsidRPr="004A5532">
        <w:rPr>
          <w:rFonts w:ascii="Bookman Old Style" w:eastAsiaTheme="minorEastAsia" w:hAnsi="Bookman Old Style"/>
          <w:color w:val="000000"/>
          <w:lang w:val="id-ID" w:eastAsia="id-ID"/>
        </w:rPr>
        <w:t xml:space="preserve"> (KIO3) melalui proses yodisasi. Betapa pentinganya penggunaan garam ber</w:t>
      </w:r>
      <w:r w:rsidR="007448D6" w:rsidRPr="004A5532">
        <w:rPr>
          <w:rFonts w:ascii="Bookman Old Style" w:eastAsiaTheme="minorEastAsia" w:hAnsi="Bookman Old Style"/>
          <w:color w:val="000000"/>
          <w:lang w:val="id-ID" w:eastAsia="id-ID"/>
        </w:rPr>
        <w:t>yodium</w:t>
      </w:r>
      <w:r w:rsidR="004A408C" w:rsidRPr="004A5532">
        <w:rPr>
          <w:rFonts w:ascii="Bookman Old Style" w:eastAsiaTheme="minorEastAsia" w:hAnsi="Bookman Old Style"/>
          <w:color w:val="000000"/>
          <w:lang w:val="id-ID" w:eastAsia="id-ID"/>
        </w:rPr>
        <w:t xml:space="preserve"> </w:t>
      </w:r>
      <w:r w:rsidRPr="004A5532">
        <w:rPr>
          <w:rFonts w:ascii="Bookman Old Style" w:eastAsiaTheme="minorEastAsia" w:hAnsi="Bookman Old Style"/>
          <w:color w:val="000000"/>
          <w:lang w:val="id-ID" w:eastAsia="id-ID"/>
        </w:rPr>
        <w:t xml:space="preserve"> ini untuk menanggulangi masalah GAKY, membuat pemerintah mengeluarkan regulasi berupa Keppres No. 69 Tahun 1994 </w:t>
      </w:r>
      <w:r w:rsidRPr="004A5532">
        <w:rPr>
          <w:rFonts w:ascii="Bookman Old Style" w:hAnsi="Bookman Old Style"/>
        </w:rPr>
        <w:t>tentang Pengadaan Garam Ber</w:t>
      </w:r>
      <w:r w:rsidR="007448D6" w:rsidRPr="004A5532">
        <w:rPr>
          <w:rFonts w:ascii="Bookman Old Style" w:hAnsi="Bookman Old Style"/>
        </w:rPr>
        <w:t>yodium</w:t>
      </w:r>
      <w:r w:rsidR="004A408C" w:rsidRPr="004A5532">
        <w:rPr>
          <w:rFonts w:ascii="Bookman Old Style" w:hAnsi="Bookman Old Style"/>
        </w:rPr>
        <w:t xml:space="preserve"> </w:t>
      </w:r>
      <w:r w:rsidRPr="004A5532">
        <w:rPr>
          <w:rFonts w:ascii="Bookman Old Style" w:hAnsi="Bookman Old Style"/>
          <w:lang w:val="id-ID"/>
        </w:rPr>
        <w:t xml:space="preserve">, yang salah satu pengaturannya menyebutkan bahwa semua garam yang beredar di Indonesia harus mengandung </w:t>
      </w:r>
      <w:r w:rsidR="007448D6" w:rsidRPr="004A5532">
        <w:rPr>
          <w:rFonts w:ascii="Bookman Old Style" w:hAnsi="Bookman Old Style"/>
          <w:lang w:val="id-ID"/>
        </w:rPr>
        <w:t>yodium</w:t>
      </w:r>
      <w:r w:rsidR="004A408C" w:rsidRPr="004A5532">
        <w:rPr>
          <w:rFonts w:ascii="Bookman Old Style" w:hAnsi="Bookman Old Style"/>
          <w:lang w:val="id-ID"/>
        </w:rPr>
        <w:t xml:space="preserve"> </w:t>
      </w:r>
      <w:r w:rsidRPr="004A5532">
        <w:rPr>
          <w:rFonts w:ascii="Bookman Old Style" w:hAnsi="Bookman Old Style"/>
          <w:lang w:val="id-ID"/>
        </w:rPr>
        <w:t>.</w:t>
      </w:r>
    </w:p>
    <w:p w:rsidR="007902D5" w:rsidRDefault="007902D5" w:rsidP="000231D2">
      <w:pPr>
        <w:pStyle w:val="ListParagraph"/>
        <w:adjustRightInd w:val="0"/>
        <w:spacing w:line="360" w:lineRule="auto"/>
        <w:ind w:left="397" w:firstLine="851"/>
        <w:contextualSpacing w:val="0"/>
        <w:jc w:val="both"/>
        <w:rPr>
          <w:rFonts w:ascii="Bookman Old Style" w:hAnsi="Bookman Old Style"/>
        </w:rPr>
      </w:pPr>
    </w:p>
    <w:p w:rsidR="007902D5" w:rsidRDefault="007902D5" w:rsidP="000231D2">
      <w:pPr>
        <w:pStyle w:val="ListParagraph"/>
        <w:adjustRightInd w:val="0"/>
        <w:spacing w:line="360" w:lineRule="auto"/>
        <w:ind w:left="397" w:firstLine="851"/>
        <w:contextualSpacing w:val="0"/>
        <w:jc w:val="both"/>
        <w:rPr>
          <w:rFonts w:ascii="Bookman Old Style" w:hAnsi="Bookman Old Style"/>
        </w:rPr>
      </w:pPr>
    </w:p>
    <w:p w:rsidR="007902D5" w:rsidRPr="007902D5" w:rsidRDefault="007902D5" w:rsidP="000231D2">
      <w:pPr>
        <w:pStyle w:val="ListParagraph"/>
        <w:adjustRightInd w:val="0"/>
        <w:spacing w:line="360" w:lineRule="auto"/>
        <w:ind w:left="397" w:firstLine="851"/>
        <w:contextualSpacing w:val="0"/>
        <w:jc w:val="both"/>
        <w:rPr>
          <w:rFonts w:ascii="Bookman Old Style" w:eastAsiaTheme="minorEastAsia" w:hAnsi="Bookman Old Style"/>
          <w:color w:val="000000"/>
          <w:lang w:eastAsia="id-ID"/>
        </w:rPr>
      </w:pPr>
    </w:p>
    <w:p w:rsidR="000231D2" w:rsidRPr="004A5532" w:rsidRDefault="000231D2" w:rsidP="000231D2">
      <w:pPr>
        <w:pStyle w:val="ListParagraph"/>
        <w:adjustRightInd w:val="0"/>
        <w:spacing w:line="360" w:lineRule="auto"/>
        <w:ind w:left="397" w:firstLine="851"/>
        <w:contextualSpacing w:val="0"/>
        <w:jc w:val="both"/>
        <w:rPr>
          <w:rFonts w:ascii="Bookman Old Style" w:eastAsiaTheme="minorHAnsi" w:hAnsi="Bookman Old Style" w:cs="BookmanOldStyle"/>
          <w:lang w:val="id-ID"/>
        </w:rPr>
      </w:pPr>
      <w:r w:rsidRPr="004A5532">
        <w:rPr>
          <w:rFonts w:ascii="Bookman Old Style" w:hAnsi="Bookman Old Style" w:cs="BookAntiqua"/>
          <w:lang w:val="id-ID"/>
        </w:rPr>
        <w:lastRenderedPageBreak/>
        <w:t>G</w:t>
      </w:r>
      <w:r w:rsidRPr="004A5532">
        <w:rPr>
          <w:rFonts w:ascii="Bookman Old Style" w:hAnsi="Bookman Old Style" w:cs="BookAntiqua"/>
        </w:rPr>
        <w:t xml:space="preserve">aram </w:t>
      </w:r>
      <w:r w:rsidRPr="004A5532">
        <w:rPr>
          <w:rFonts w:ascii="Bookman Old Style" w:hAnsi="Bookman Old Style" w:cs="BookAntiqua"/>
          <w:lang w:val="id-ID"/>
        </w:rPr>
        <w:t>konsumsi ber</w:t>
      </w:r>
      <w:r w:rsidR="007448D6" w:rsidRPr="004A5532">
        <w:rPr>
          <w:rFonts w:ascii="Bookman Old Style" w:hAnsi="Bookman Old Style" w:cs="BookAntiqua"/>
          <w:lang w:val="id-ID"/>
        </w:rPr>
        <w:t>yodium</w:t>
      </w:r>
      <w:r w:rsidR="004A408C" w:rsidRPr="004A5532">
        <w:rPr>
          <w:rFonts w:ascii="Bookman Old Style" w:hAnsi="Bookman Old Style" w:cs="BookAntiqua"/>
          <w:lang w:val="id-ID"/>
        </w:rPr>
        <w:t xml:space="preserve"> </w:t>
      </w:r>
      <w:r w:rsidRPr="004A5532">
        <w:rPr>
          <w:rFonts w:ascii="Bookman Old Style" w:hAnsi="Bookman Old Style" w:cs="BookAntiqua"/>
          <w:lang w:val="id-ID"/>
        </w:rPr>
        <w:t xml:space="preserve"> sebagai </w:t>
      </w:r>
      <w:r w:rsidRPr="004A5532">
        <w:rPr>
          <w:rFonts w:ascii="Bookman Old Style" w:hAnsi="Bookman Old Style" w:cs="BookAntiqua"/>
        </w:rPr>
        <w:t xml:space="preserve">salah satu komoditas strategis </w:t>
      </w:r>
      <w:r w:rsidRPr="004A5532">
        <w:rPr>
          <w:rFonts w:ascii="Bookman Old Style" w:hAnsi="Bookman Old Style" w:cs="BookAntiqua"/>
          <w:lang w:val="id-ID"/>
        </w:rPr>
        <w:t xml:space="preserve">tidak hanya dibutuhkan oleh manusia tetapi juga bermanfaat untuk ternak dan </w:t>
      </w:r>
      <w:r w:rsidRPr="004A5532">
        <w:rPr>
          <w:rFonts w:ascii="Bookman Old Style" w:hAnsi="Bookman Old Style" w:cs="BookAntiqua"/>
        </w:rPr>
        <w:t>sebagai bahan baku</w:t>
      </w:r>
      <w:r w:rsidR="00CB6112" w:rsidRPr="004A5532">
        <w:rPr>
          <w:rFonts w:ascii="Bookman Old Style" w:hAnsi="Bookman Old Style" w:cs="BookAntiqua"/>
          <w:lang w:val="id-ID"/>
        </w:rPr>
        <w:t xml:space="preserve"> </w:t>
      </w:r>
      <w:r w:rsidRPr="004A5532">
        <w:rPr>
          <w:rFonts w:ascii="Bookman Old Style" w:hAnsi="Bookman Old Style" w:cs="BookAntiqua"/>
        </w:rPr>
        <w:t xml:space="preserve">penolong industri. Oleh karena itu, garam </w:t>
      </w:r>
      <w:r w:rsidRPr="004A5532">
        <w:rPr>
          <w:rFonts w:ascii="Bookman Old Style" w:hAnsi="Bookman Old Style" w:cs="BookAntiqua"/>
          <w:lang w:val="id-ID"/>
        </w:rPr>
        <w:t>konsumsi ber</w:t>
      </w:r>
      <w:r w:rsidR="007448D6" w:rsidRPr="004A5532">
        <w:rPr>
          <w:rFonts w:ascii="Bookman Old Style" w:hAnsi="Bookman Old Style" w:cs="BookAntiqua"/>
          <w:lang w:val="id-ID"/>
        </w:rPr>
        <w:t>yodium</w:t>
      </w:r>
      <w:r w:rsidR="004A408C" w:rsidRPr="004A5532">
        <w:rPr>
          <w:rFonts w:ascii="Bookman Old Style" w:hAnsi="Bookman Old Style" w:cs="BookAntiqua"/>
          <w:lang w:val="id-ID"/>
        </w:rPr>
        <w:t xml:space="preserve"> </w:t>
      </w:r>
      <w:r w:rsidRPr="004A5532">
        <w:rPr>
          <w:rFonts w:ascii="Bookman Old Style" w:hAnsi="Bookman Old Style" w:cs="BookAntiqua"/>
          <w:lang w:val="id-ID"/>
        </w:rPr>
        <w:t xml:space="preserve"> </w:t>
      </w:r>
      <w:r w:rsidRPr="004A5532">
        <w:rPr>
          <w:rFonts w:ascii="Bookman Old Style" w:hAnsi="Bookman Old Style" w:cs="BookAntiqua"/>
        </w:rPr>
        <w:t xml:space="preserve">harus memenuhi </w:t>
      </w:r>
      <w:r w:rsidRPr="004A5532">
        <w:rPr>
          <w:rFonts w:ascii="Bookman Old Style" w:hAnsi="Bookman Old Style" w:cs="BookAntiqua"/>
          <w:lang w:val="id-ID"/>
        </w:rPr>
        <w:t>S</w:t>
      </w:r>
      <w:r w:rsidRPr="004A5532">
        <w:rPr>
          <w:rFonts w:ascii="Bookman Old Style" w:hAnsi="Bookman Old Style" w:cs="BookAntiqua"/>
        </w:rPr>
        <w:t xml:space="preserve">tandar </w:t>
      </w:r>
      <w:r w:rsidRPr="004A5532">
        <w:rPr>
          <w:rFonts w:ascii="Bookman Old Style" w:hAnsi="Bookman Old Style" w:cs="BookAntiqua"/>
          <w:lang w:val="id-ID"/>
        </w:rPr>
        <w:t>Nasional Indonesia (SNI) Nomor 3556 – 20</w:t>
      </w:r>
      <w:r w:rsidR="005D1658" w:rsidRPr="004A5532">
        <w:rPr>
          <w:rFonts w:ascii="Bookman Old Style" w:hAnsi="Bookman Old Style" w:cs="BookAntiqua"/>
          <w:lang w:val="id-ID"/>
        </w:rPr>
        <w:t>1</w:t>
      </w:r>
      <w:r w:rsidRPr="004A5532">
        <w:rPr>
          <w:rFonts w:ascii="Bookman Old Style" w:hAnsi="Bookman Old Style" w:cs="BookAntiqua"/>
          <w:lang w:val="id-ID"/>
        </w:rPr>
        <w:t xml:space="preserve">0 dan/atau revisinya. </w:t>
      </w:r>
      <w:r w:rsidRPr="004A5532">
        <w:rPr>
          <w:rFonts w:ascii="Bookman Old Style" w:hAnsi="Bookman Old Style" w:cs="ArialMT-Identity-H"/>
          <w:lang w:val="id-ID"/>
        </w:rPr>
        <w:t>Garam ber</w:t>
      </w:r>
      <w:r w:rsidR="007448D6" w:rsidRPr="004A5532">
        <w:rPr>
          <w:rFonts w:ascii="Bookman Old Style" w:hAnsi="Bookman Old Style" w:cs="ArialMT-Identity-H"/>
          <w:lang w:val="id-ID"/>
        </w:rPr>
        <w:t>yodium</w:t>
      </w:r>
      <w:r w:rsidR="004A408C" w:rsidRPr="004A5532">
        <w:rPr>
          <w:rFonts w:ascii="Bookman Old Style" w:hAnsi="Bookman Old Style" w:cs="ArialMT-Identity-H"/>
          <w:lang w:val="id-ID"/>
        </w:rPr>
        <w:t xml:space="preserve"> </w:t>
      </w:r>
      <w:r w:rsidRPr="004A5532">
        <w:rPr>
          <w:rFonts w:ascii="Bookman Old Style" w:hAnsi="Bookman Old Style" w:cs="ArialMT-Identity-H"/>
          <w:lang w:val="id-ID"/>
        </w:rPr>
        <w:t xml:space="preserve"> untuk konsumsi </w:t>
      </w:r>
      <w:r w:rsidRPr="004A5532">
        <w:rPr>
          <w:rFonts w:ascii="Bookman Old Style" w:hAnsi="Bookman Old Style" w:cs="ArialMT-Identity-H"/>
        </w:rPr>
        <w:t xml:space="preserve">manusia </w:t>
      </w:r>
      <w:r w:rsidRPr="004A5532">
        <w:rPr>
          <w:rFonts w:ascii="Bookman Old Style" w:hAnsi="Bookman Old Style" w:cs="ArialMT-Identity-H"/>
          <w:lang w:val="id-ID"/>
        </w:rPr>
        <w:t xml:space="preserve">yang telah memenuhi SNI </w:t>
      </w:r>
      <w:r w:rsidRPr="004A5532">
        <w:rPr>
          <w:rFonts w:ascii="Bookman Old Style" w:hAnsi="Bookman Old Style" w:cs="ArialMT-Identity-H"/>
        </w:rPr>
        <w:t xml:space="preserve">adalah </w:t>
      </w:r>
      <w:r w:rsidRPr="004A5532">
        <w:rPr>
          <w:rFonts w:ascii="Bookman Old Style" w:hAnsi="Bookman Old Style" w:cs="ArialMT-Identity-H"/>
          <w:lang w:val="id-ID"/>
        </w:rPr>
        <w:t xml:space="preserve">garam konsumsi apabila mengandung senayawa </w:t>
      </w:r>
      <w:r w:rsidR="007448D6" w:rsidRPr="004A5532">
        <w:rPr>
          <w:rFonts w:ascii="Bookman Old Style" w:hAnsi="Bookman Old Style" w:cs="ArialMT-Identity-H"/>
          <w:lang w:val="id-ID"/>
        </w:rPr>
        <w:t>yodium</w:t>
      </w:r>
      <w:r w:rsidR="004A408C" w:rsidRPr="004A5532">
        <w:rPr>
          <w:rFonts w:ascii="Bookman Old Style" w:hAnsi="Bookman Old Style" w:cs="ArialMT-Identity-H"/>
          <w:lang w:val="id-ID"/>
        </w:rPr>
        <w:t xml:space="preserve"> </w:t>
      </w:r>
      <w:r w:rsidRPr="004A5532">
        <w:rPr>
          <w:rFonts w:ascii="Bookman Old Style" w:hAnsi="Bookman Old Style" w:cs="ArialMT-Identity-H"/>
          <w:lang w:val="id-ID"/>
        </w:rPr>
        <w:t xml:space="preserve"> </w:t>
      </w:r>
      <w:r w:rsidRPr="004A5532">
        <w:rPr>
          <w:rFonts w:ascii="Bookman Old Style" w:eastAsiaTheme="minorEastAsia" w:hAnsi="Bookman Old Style"/>
          <w:color w:val="000000"/>
          <w:lang w:val="id-ID" w:eastAsia="id-ID"/>
        </w:rPr>
        <w:t xml:space="preserve">(KIO3) sebanyak 30 – 80 ppm, dan untuk ternak </w:t>
      </w:r>
      <w:r w:rsidRPr="004A5532">
        <w:rPr>
          <w:rFonts w:ascii="Bookman Old Style" w:hAnsi="Bookman Old Style" w:cs="ArialMT-Identity-H"/>
          <w:lang w:val="id-ID"/>
        </w:rPr>
        <w:t xml:space="preserve">dan bahan penolong </w:t>
      </w:r>
      <w:r w:rsidRPr="004A5532">
        <w:rPr>
          <w:rFonts w:ascii="Bookman Old Style" w:hAnsi="Bookman Old Style" w:cs="ArialMT-Identity-H"/>
        </w:rPr>
        <w:t xml:space="preserve">industri pangan kadar </w:t>
      </w:r>
      <w:r w:rsidR="007448D6" w:rsidRPr="004A5532">
        <w:rPr>
          <w:rFonts w:ascii="Bookman Old Style" w:hAnsi="Bookman Old Style" w:cs="ArialMT-Identity-H"/>
        </w:rPr>
        <w:t>yodium</w:t>
      </w:r>
      <w:r w:rsidR="004A408C" w:rsidRPr="004A5532">
        <w:rPr>
          <w:rFonts w:ascii="Bookman Old Style" w:hAnsi="Bookman Old Style" w:cs="ArialMT-Identity-H"/>
        </w:rPr>
        <w:t xml:space="preserve"> </w:t>
      </w:r>
      <w:r w:rsidRPr="004A5532">
        <w:rPr>
          <w:rFonts w:ascii="Bookman Old Style" w:hAnsi="Bookman Old Style" w:cs="ArialMT-Identity-H"/>
        </w:rPr>
        <w:t xml:space="preserve"> (K</w:t>
      </w:r>
      <w:r w:rsidRPr="004A5532">
        <w:rPr>
          <w:rFonts w:ascii="Bookman Old Style" w:hAnsi="Bookman Old Style" w:cs="ArialMT-Identity-H"/>
          <w:lang w:val="id-ID"/>
        </w:rPr>
        <w:t>I</w:t>
      </w:r>
      <w:r w:rsidRPr="004A5532">
        <w:rPr>
          <w:rFonts w:ascii="Bookman Old Style" w:hAnsi="Bookman Old Style" w:cs="ArialMT-Identity-H"/>
        </w:rPr>
        <w:t>O3) paling sedikit 10 ppm</w:t>
      </w:r>
      <w:r w:rsidRPr="004A5532">
        <w:rPr>
          <w:rFonts w:ascii="Bookman Old Style" w:eastAsiaTheme="minorHAnsi" w:hAnsi="Bookman Old Style" w:cs="BookmanOldStyle"/>
          <w:lang w:val="id-ID"/>
        </w:rPr>
        <w:t>.</w:t>
      </w:r>
    </w:p>
    <w:p w:rsidR="00DE2261" w:rsidRPr="004A5532" w:rsidRDefault="000231D2" w:rsidP="000231D2">
      <w:pPr>
        <w:pStyle w:val="ListParagraph"/>
        <w:adjustRightInd w:val="0"/>
        <w:spacing w:line="360" w:lineRule="auto"/>
        <w:ind w:left="397" w:firstLine="851"/>
        <w:contextualSpacing w:val="0"/>
        <w:jc w:val="both"/>
        <w:rPr>
          <w:rFonts w:ascii="Bookman Old Style" w:eastAsiaTheme="minorHAnsi" w:hAnsi="Bookman Old Style" w:cs="Bookman Old Style"/>
          <w:lang w:val="id-ID"/>
        </w:rPr>
      </w:pPr>
      <w:r w:rsidRPr="004A5532">
        <w:rPr>
          <w:rFonts w:ascii="Bookman Old Style" w:hAnsi="Bookman Old Style" w:cs="BookAntiqua"/>
          <w:lang w:val="id-ID"/>
        </w:rPr>
        <w:t>Betapa vitalnya manfaat garam ber</w:t>
      </w:r>
      <w:r w:rsidR="007448D6" w:rsidRPr="004A5532">
        <w:rPr>
          <w:rFonts w:ascii="Bookman Old Style" w:hAnsi="Bookman Old Style" w:cs="BookAntiqua"/>
          <w:lang w:val="id-ID"/>
        </w:rPr>
        <w:t>yodium</w:t>
      </w:r>
      <w:r w:rsidR="004A408C" w:rsidRPr="004A5532">
        <w:rPr>
          <w:rFonts w:ascii="Bookman Old Style" w:hAnsi="Bookman Old Style" w:cs="BookAntiqua"/>
          <w:lang w:val="id-ID"/>
        </w:rPr>
        <w:t xml:space="preserve"> </w:t>
      </w:r>
      <w:r w:rsidRPr="004A5532">
        <w:rPr>
          <w:rFonts w:ascii="Bookman Old Style" w:hAnsi="Bookman Old Style" w:cs="BookAntiqua"/>
          <w:lang w:val="id-ID"/>
        </w:rPr>
        <w:t xml:space="preserve"> ini maka dipandang perlu untuk mengaturnya ke dalam peraturan daerah menyangkut pengendalian dan pengawasan garam konsumsi ber</w:t>
      </w:r>
      <w:r w:rsidR="007448D6" w:rsidRPr="004A5532">
        <w:rPr>
          <w:rFonts w:ascii="Bookman Old Style" w:hAnsi="Bookman Old Style" w:cs="BookAntiqua"/>
          <w:lang w:val="id-ID"/>
        </w:rPr>
        <w:t>yodium</w:t>
      </w:r>
      <w:r w:rsidR="004A408C" w:rsidRPr="004A5532">
        <w:rPr>
          <w:rFonts w:ascii="Bookman Old Style" w:hAnsi="Bookman Old Style" w:cs="BookAntiqua"/>
          <w:lang w:val="id-ID"/>
        </w:rPr>
        <w:t xml:space="preserve"> </w:t>
      </w:r>
      <w:r w:rsidRPr="004A5532">
        <w:rPr>
          <w:rFonts w:ascii="Bookman Old Style" w:hAnsi="Bookman Old Style" w:cs="BookAntiqua"/>
          <w:lang w:val="id-ID"/>
        </w:rPr>
        <w:t xml:space="preserve"> baik dari aspek produksi, distribusi dan pembinaan. </w:t>
      </w:r>
      <w:r w:rsidRPr="004A5532">
        <w:rPr>
          <w:rFonts w:ascii="Bookman Old Style" w:hAnsi="Bookman Old Style" w:cs="BookAntiqua"/>
        </w:rPr>
        <w:t xml:space="preserve">Pembentukan </w:t>
      </w:r>
      <w:r w:rsidRPr="004A5532">
        <w:rPr>
          <w:rFonts w:ascii="Bookman Old Style" w:hAnsi="Bookman Old Style" w:cs="BookAntiqua"/>
          <w:lang w:val="id-ID"/>
        </w:rPr>
        <w:t>p</w:t>
      </w:r>
      <w:r w:rsidRPr="004A5532">
        <w:rPr>
          <w:rFonts w:ascii="Bookman Old Style" w:hAnsi="Bookman Old Style" w:cs="BookAntiqua"/>
        </w:rPr>
        <w:t>eraturan</w:t>
      </w:r>
      <w:r w:rsidRPr="004A5532">
        <w:rPr>
          <w:rFonts w:ascii="Bookman Old Style" w:hAnsi="Bookman Old Style" w:cs="BookAntiqua"/>
          <w:lang w:val="id-ID"/>
        </w:rPr>
        <w:t xml:space="preserve"> d</w:t>
      </w:r>
      <w:r w:rsidRPr="004A5532">
        <w:rPr>
          <w:rFonts w:ascii="Bookman Old Style" w:hAnsi="Bookman Old Style" w:cs="BookAntiqua"/>
        </w:rPr>
        <w:t>aerah ini merupakan wujud kepedulian</w:t>
      </w:r>
      <w:r w:rsidRPr="004A5532">
        <w:rPr>
          <w:rFonts w:ascii="Bookman Old Style" w:hAnsi="Bookman Old Style" w:cs="BookAntiqua"/>
          <w:lang w:val="id-ID"/>
        </w:rPr>
        <w:t xml:space="preserve"> </w:t>
      </w:r>
      <w:r w:rsidRPr="004A5532">
        <w:rPr>
          <w:rFonts w:ascii="Bookman Old Style" w:hAnsi="Bookman Old Style" w:cs="BookAntiqua"/>
        </w:rPr>
        <w:t>semua pihak yang terlibat pada kepentingan jangka panjang bagi</w:t>
      </w:r>
      <w:r w:rsidRPr="004A5532">
        <w:rPr>
          <w:rFonts w:ascii="Bookman Old Style" w:hAnsi="Bookman Old Style" w:cs="BookAntiqua"/>
          <w:lang w:val="id-ID"/>
        </w:rPr>
        <w:t xml:space="preserve"> </w:t>
      </w:r>
      <w:r w:rsidRPr="004A5532">
        <w:rPr>
          <w:rFonts w:ascii="Bookman Old Style" w:hAnsi="Bookman Old Style" w:cs="BookAntiqua"/>
        </w:rPr>
        <w:t>perkembangan sumber daya manusia. Kerangka hukum ini bermaksud menjamin</w:t>
      </w:r>
      <w:r w:rsidRPr="004A5532">
        <w:rPr>
          <w:rFonts w:ascii="Bookman Old Style" w:hAnsi="Bookman Old Style" w:cs="BookAntiqua"/>
          <w:lang w:val="id-ID"/>
        </w:rPr>
        <w:t xml:space="preserve"> </w:t>
      </w:r>
      <w:r w:rsidRPr="004A5532">
        <w:rPr>
          <w:rFonts w:ascii="Bookman Old Style" w:hAnsi="Bookman Old Style" w:cs="BookAntiqua"/>
        </w:rPr>
        <w:t>kepastian hukum dalam bidang pengendalian peredaran garam, melindungi dan</w:t>
      </w:r>
      <w:r w:rsidRPr="004A5532">
        <w:rPr>
          <w:rFonts w:ascii="Bookman Old Style" w:hAnsi="Bookman Old Style" w:cs="BookAntiqua"/>
          <w:lang w:val="id-ID"/>
        </w:rPr>
        <w:t xml:space="preserve"> </w:t>
      </w:r>
      <w:r w:rsidRPr="004A5532">
        <w:rPr>
          <w:rFonts w:ascii="Bookman Old Style" w:hAnsi="Bookman Old Style" w:cs="BookAntiqua"/>
        </w:rPr>
        <w:t>memberikan rasa aman bagi konsumen, baik perorangan maupun</w:t>
      </w:r>
      <w:r w:rsidRPr="004A5532">
        <w:rPr>
          <w:rFonts w:ascii="Bookman Old Style" w:hAnsi="Bookman Old Style" w:cs="BookAntiqua"/>
          <w:lang w:val="id-ID"/>
        </w:rPr>
        <w:t xml:space="preserve"> </w:t>
      </w:r>
      <w:r w:rsidRPr="004A5532">
        <w:rPr>
          <w:rFonts w:ascii="Bookman Old Style" w:hAnsi="Bookman Old Style" w:cs="BookAntiqua"/>
        </w:rPr>
        <w:t>badan hukum, serta sebagai instrument untuk mengembangkan rasa tanggungjawab bagi para pihak yang mendapat kepercayaan dalam pengelolaan garam.</w:t>
      </w:r>
    </w:p>
    <w:p w:rsidR="00540263" w:rsidRPr="004A5532" w:rsidRDefault="00540263" w:rsidP="000231D2">
      <w:pPr>
        <w:pStyle w:val="Default"/>
        <w:numPr>
          <w:ilvl w:val="2"/>
          <w:numId w:val="2"/>
        </w:numPr>
        <w:spacing w:before="120" w:line="360" w:lineRule="auto"/>
        <w:ind w:left="397" w:hanging="397"/>
        <w:rPr>
          <w:rFonts w:cstheme="minorBidi"/>
          <w:color w:val="auto"/>
        </w:rPr>
      </w:pPr>
      <w:r w:rsidRPr="004A5532">
        <w:rPr>
          <w:rFonts w:cstheme="minorBidi"/>
          <w:color w:val="auto"/>
        </w:rPr>
        <w:t>PASAL DEMI PASAL</w:t>
      </w:r>
    </w:p>
    <w:p w:rsidR="00540263" w:rsidRPr="004A5532" w:rsidRDefault="00540263" w:rsidP="00194F05">
      <w:pPr>
        <w:pStyle w:val="Default"/>
        <w:spacing w:line="360" w:lineRule="auto"/>
        <w:ind w:left="397"/>
        <w:rPr>
          <w:rFonts w:cstheme="minorBidi"/>
          <w:color w:val="auto"/>
          <w:lang w:val="id-ID"/>
        </w:rPr>
      </w:pPr>
      <w:r w:rsidRPr="004A5532">
        <w:rPr>
          <w:rFonts w:cstheme="minorBidi"/>
          <w:color w:val="auto"/>
          <w:lang w:val="id-ID"/>
        </w:rPr>
        <w:t>Pasal 1</w:t>
      </w:r>
    </w:p>
    <w:p w:rsidR="00540263" w:rsidRPr="004A5532" w:rsidRDefault="00540263" w:rsidP="00194F05">
      <w:pPr>
        <w:pStyle w:val="Default"/>
        <w:spacing w:line="360" w:lineRule="auto"/>
        <w:ind w:left="851"/>
        <w:rPr>
          <w:rFonts w:cstheme="minorBidi"/>
          <w:color w:val="auto"/>
          <w:lang w:val="id-ID"/>
        </w:rPr>
      </w:pPr>
      <w:r w:rsidRPr="004A5532">
        <w:rPr>
          <w:rFonts w:cstheme="minorBidi"/>
          <w:color w:val="auto"/>
          <w:lang w:val="id-ID"/>
        </w:rPr>
        <w:t>Cukup jelas</w:t>
      </w:r>
    </w:p>
    <w:p w:rsidR="0046648F" w:rsidRPr="004A5532" w:rsidRDefault="00540263" w:rsidP="00194F05">
      <w:pPr>
        <w:pStyle w:val="Default"/>
        <w:spacing w:line="360" w:lineRule="auto"/>
        <w:ind w:left="397"/>
        <w:rPr>
          <w:lang w:val="id-ID"/>
        </w:rPr>
      </w:pPr>
      <w:r w:rsidRPr="004A5532">
        <w:t xml:space="preserve">Pasal 2 </w:t>
      </w:r>
    </w:p>
    <w:p w:rsidR="009E7E19" w:rsidRPr="004A5532" w:rsidRDefault="009E7E19" w:rsidP="009E7E19">
      <w:pPr>
        <w:pStyle w:val="Default"/>
        <w:spacing w:line="360" w:lineRule="auto"/>
        <w:ind w:left="851"/>
        <w:rPr>
          <w:rFonts w:cstheme="minorBidi"/>
          <w:color w:val="auto"/>
          <w:lang w:val="id-ID"/>
        </w:rPr>
      </w:pPr>
      <w:r w:rsidRPr="004A5532">
        <w:rPr>
          <w:rFonts w:cstheme="minorBidi"/>
          <w:color w:val="auto"/>
          <w:lang w:val="id-ID"/>
        </w:rPr>
        <w:t>Cukup jelas</w:t>
      </w:r>
    </w:p>
    <w:p w:rsidR="00194F05" w:rsidRPr="004A5532" w:rsidRDefault="00194F05" w:rsidP="00194F05">
      <w:pPr>
        <w:pStyle w:val="Default"/>
        <w:spacing w:line="360" w:lineRule="auto"/>
        <w:ind w:left="397"/>
        <w:rPr>
          <w:rFonts w:cstheme="minorBidi"/>
          <w:color w:val="auto"/>
          <w:lang w:val="id-ID"/>
        </w:rPr>
      </w:pPr>
      <w:r w:rsidRPr="004A5532">
        <w:rPr>
          <w:rFonts w:cstheme="minorBidi"/>
          <w:color w:val="auto"/>
          <w:lang w:val="id-ID"/>
        </w:rPr>
        <w:t>Pasal 3</w:t>
      </w:r>
    </w:p>
    <w:p w:rsidR="003D1A3A" w:rsidRPr="004A5532" w:rsidRDefault="003D1A3A" w:rsidP="003D1A3A">
      <w:pPr>
        <w:pStyle w:val="Default"/>
        <w:spacing w:line="360" w:lineRule="auto"/>
        <w:ind w:left="851"/>
        <w:rPr>
          <w:rFonts w:cstheme="minorBidi"/>
          <w:color w:val="auto"/>
          <w:lang w:val="id-ID"/>
        </w:rPr>
      </w:pPr>
      <w:r w:rsidRPr="004A5532">
        <w:rPr>
          <w:rFonts w:cstheme="minorBidi"/>
          <w:color w:val="auto"/>
          <w:lang w:val="id-ID"/>
        </w:rPr>
        <w:t>Ayat 1</w:t>
      </w:r>
    </w:p>
    <w:p w:rsidR="003D1A3A" w:rsidRPr="004A5532" w:rsidRDefault="003D1A3A" w:rsidP="003D1A3A">
      <w:pPr>
        <w:pStyle w:val="Default"/>
        <w:spacing w:line="360" w:lineRule="auto"/>
        <w:ind w:left="1418"/>
        <w:jc w:val="both"/>
        <w:rPr>
          <w:rFonts w:cstheme="minorBidi"/>
          <w:color w:val="auto"/>
          <w:lang w:val="id-ID"/>
        </w:rPr>
      </w:pPr>
      <w:r w:rsidRPr="004A5532">
        <w:rPr>
          <w:rFonts w:cstheme="minorBidi"/>
          <w:color w:val="auto"/>
          <w:lang w:val="id-ID"/>
        </w:rPr>
        <w:t>Yang dimaksud dengan “aspek produksi” adalah pengendalian  dalam hal memproduksi, pengemasan dan pelabelan garam ber</w:t>
      </w:r>
      <w:r w:rsidR="007448D6" w:rsidRPr="004A5532">
        <w:rPr>
          <w:rFonts w:cstheme="minorBidi"/>
          <w:color w:val="auto"/>
          <w:lang w:val="id-ID"/>
        </w:rPr>
        <w:t>yodium</w:t>
      </w:r>
      <w:r w:rsidR="004A408C" w:rsidRPr="004A5532">
        <w:rPr>
          <w:rFonts w:cstheme="minorBidi"/>
          <w:color w:val="auto"/>
          <w:lang w:val="id-ID"/>
        </w:rPr>
        <w:t xml:space="preserve"> </w:t>
      </w:r>
      <w:r w:rsidRPr="004A5532">
        <w:rPr>
          <w:rFonts w:cstheme="minorBidi"/>
          <w:color w:val="auto"/>
          <w:lang w:val="id-ID"/>
        </w:rPr>
        <w:t xml:space="preserve"> yang sesuai persyaratan SNI.</w:t>
      </w:r>
    </w:p>
    <w:p w:rsidR="003D1A3A" w:rsidRPr="004A5532" w:rsidRDefault="003D1A3A" w:rsidP="003D1A3A">
      <w:pPr>
        <w:pStyle w:val="Default"/>
        <w:spacing w:line="360" w:lineRule="auto"/>
        <w:ind w:left="851"/>
        <w:rPr>
          <w:rFonts w:cstheme="minorBidi"/>
          <w:color w:val="auto"/>
          <w:lang w:val="id-ID"/>
        </w:rPr>
      </w:pPr>
      <w:r w:rsidRPr="004A5532">
        <w:rPr>
          <w:rFonts w:cstheme="minorBidi"/>
          <w:color w:val="auto"/>
          <w:lang w:val="id-ID"/>
        </w:rPr>
        <w:t>Ayat 2</w:t>
      </w:r>
    </w:p>
    <w:p w:rsidR="003D1A3A" w:rsidRDefault="003D1A3A" w:rsidP="003D1A3A">
      <w:pPr>
        <w:pStyle w:val="Default"/>
        <w:spacing w:line="360" w:lineRule="auto"/>
        <w:ind w:left="1418"/>
        <w:jc w:val="both"/>
        <w:rPr>
          <w:rFonts w:cstheme="minorBidi"/>
          <w:color w:val="auto"/>
        </w:rPr>
      </w:pPr>
      <w:r w:rsidRPr="004A5532">
        <w:rPr>
          <w:rFonts w:cstheme="minorBidi"/>
          <w:color w:val="auto"/>
          <w:lang w:val="id-ID"/>
        </w:rPr>
        <w:t>Yang dimaksud dengan “aspek distribusi” adalah pengendalian  mengenai kegiatan peredaran maupun perdagangan garam ber</w:t>
      </w:r>
      <w:r w:rsidR="007448D6" w:rsidRPr="004A5532">
        <w:rPr>
          <w:rFonts w:cstheme="minorBidi"/>
          <w:color w:val="auto"/>
          <w:lang w:val="id-ID"/>
        </w:rPr>
        <w:t>yodium</w:t>
      </w:r>
      <w:r w:rsidR="004A408C" w:rsidRPr="004A5532">
        <w:rPr>
          <w:rFonts w:cstheme="minorBidi"/>
          <w:color w:val="auto"/>
          <w:lang w:val="id-ID"/>
        </w:rPr>
        <w:t xml:space="preserve"> </w:t>
      </w:r>
      <w:r w:rsidRPr="004A5532">
        <w:rPr>
          <w:rFonts w:cstheme="minorBidi"/>
          <w:color w:val="auto"/>
          <w:lang w:val="id-ID"/>
        </w:rPr>
        <w:t xml:space="preserve"> sesuidalam hal memproduksi, pengemasan dan pelabelan garam ber</w:t>
      </w:r>
      <w:r w:rsidR="007448D6" w:rsidRPr="004A5532">
        <w:rPr>
          <w:rFonts w:cstheme="minorBidi"/>
          <w:color w:val="auto"/>
          <w:lang w:val="id-ID"/>
        </w:rPr>
        <w:t>yodium</w:t>
      </w:r>
      <w:r w:rsidR="004A408C" w:rsidRPr="004A5532">
        <w:rPr>
          <w:rFonts w:cstheme="minorBidi"/>
          <w:color w:val="auto"/>
          <w:lang w:val="id-ID"/>
        </w:rPr>
        <w:t xml:space="preserve"> </w:t>
      </w:r>
      <w:r w:rsidRPr="004A5532">
        <w:rPr>
          <w:rFonts w:cstheme="minorBidi"/>
          <w:color w:val="auto"/>
          <w:lang w:val="id-ID"/>
        </w:rPr>
        <w:t xml:space="preserve"> yang sesuai persyaratan SNI.</w:t>
      </w:r>
    </w:p>
    <w:p w:rsidR="007902D5" w:rsidRDefault="007902D5" w:rsidP="003D1A3A">
      <w:pPr>
        <w:pStyle w:val="Default"/>
        <w:spacing w:line="360" w:lineRule="auto"/>
        <w:ind w:left="1418"/>
        <w:jc w:val="both"/>
        <w:rPr>
          <w:rFonts w:cstheme="minorBidi"/>
          <w:color w:val="auto"/>
        </w:rPr>
      </w:pPr>
    </w:p>
    <w:p w:rsidR="007902D5" w:rsidRPr="007902D5" w:rsidRDefault="007902D5" w:rsidP="003D1A3A">
      <w:pPr>
        <w:pStyle w:val="Default"/>
        <w:spacing w:line="360" w:lineRule="auto"/>
        <w:ind w:left="1418"/>
        <w:jc w:val="both"/>
        <w:rPr>
          <w:rFonts w:cstheme="minorBidi"/>
          <w:color w:val="auto"/>
        </w:rPr>
      </w:pPr>
    </w:p>
    <w:p w:rsidR="003D1A3A" w:rsidRPr="004A5532" w:rsidRDefault="003D1A3A" w:rsidP="003D1A3A">
      <w:pPr>
        <w:pStyle w:val="Default"/>
        <w:spacing w:line="360" w:lineRule="auto"/>
        <w:ind w:left="851"/>
        <w:rPr>
          <w:rFonts w:cstheme="minorBidi"/>
          <w:color w:val="auto"/>
          <w:lang w:val="id-ID"/>
        </w:rPr>
      </w:pPr>
      <w:r w:rsidRPr="004A5532">
        <w:rPr>
          <w:rFonts w:cstheme="minorBidi"/>
          <w:color w:val="auto"/>
          <w:lang w:val="id-ID"/>
        </w:rPr>
        <w:lastRenderedPageBreak/>
        <w:t>Ayat 3</w:t>
      </w:r>
    </w:p>
    <w:p w:rsidR="003D1A3A" w:rsidRPr="004A5532" w:rsidRDefault="003D1A3A" w:rsidP="003D1A3A">
      <w:pPr>
        <w:pStyle w:val="Default"/>
        <w:spacing w:line="360" w:lineRule="auto"/>
        <w:ind w:left="1418"/>
        <w:jc w:val="both"/>
        <w:rPr>
          <w:rFonts w:cstheme="minorBidi"/>
          <w:color w:val="auto"/>
          <w:lang w:val="id-ID"/>
        </w:rPr>
      </w:pPr>
      <w:r w:rsidRPr="004A5532">
        <w:rPr>
          <w:rFonts w:cstheme="minorBidi"/>
          <w:color w:val="auto"/>
          <w:lang w:val="id-ID"/>
        </w:rPr>
        <w:t>Yang dimaksud dengan “aspek pembinaan” adalah upaya yang dilakukan terus menerus, terencana dan sistematis mengenai pemantauan dan pengawasan produksi dan distribusi garam ber</w:t>
      </w:r>
      <w:r w:rsidR="007448D6" w:rsidRPr="004A5532">
        <w:rPr>
          <w:rFonts w:cstheme="minorBidi"/>
          <w:color w:val="auto"/>
          <w:lang w:val="id-ID"/>
        </w:rPr>
        <w:t>yodium</w:t>
      </w:r>
      <w:r w:rsidR="004A408C" w:rsidRPr="004A5532">
        <w:rPr>
          <w:rFonts w:cstheme="minorBidi"/>
          <w:color w:val="auto"/>
          <w:lang w:val="id-ID"/>
        </w:rPr>
        <w:t xml:space="preserve"> </w:t>
      </w:r>
      <w:r w:rsidRPr="004A5532">
        <w:rPr>
          <w:rFonts w:cstheme="minorBidi"/>
          <w:color w:val="auto"/>
          <w:lang w:val="id-ID"/>
        </w:rPr>
        <w:t xml:space="preserve"> yang sesuai persyaratan SNI, pelaporan dan evaluasi.</w:t>
      </w:r>
    </w:p>
    <w:p w:rsidR="00194F05" w:rsidRPr="004A5532" w:rsidRDefault="00194F05" w:rsidP="00194F05">
      <w:pPr>
        <w:pStyle w:val="Default"/>
        <w:spacing w:line="360" w:lineRule="auto"/>
        <w:ind w:left="397"/>
        <w:rPr>
          <w:rFonts w:cstheme="minorBidi"/>
          <w:color w:val="auto"/>
          <w:lang w:val="id-ID"/>
        </w:rPr>
      </w:pPr>
      <w:r w:rsidRPr="004A5532">
        <w:rPr>
          <w:rFonts w:cstheme="minorBidi"/>
          <w:color w:val="auto"/>
          <w:lang w:val="id-ID"/>
        </w:rPr>
        <w:t>Pasal 4</w:t>
      </w:r>
    </w:p>
    <w:p w:rsidR="00194F05" w:rsidRPr="004A5532" w:rsidRDefault="00194F05" w:rsidP="00194F05">
      <w:pPr>
        <w:pStyle w:val="Default"/>
        <w:spacing w:line="360" w:lineRule="auto"/>
        <w:ind w:left="851"/>
        <w:rPr>
          <w:rFonts w:cstheme="minorBidi"/>
          <w:color w:val="auto"/>
          <w:lang w:val="id-ID"/>
        </w:rPr>
      </w:pPr>
      <w:r w:rsidRPr="004A5532">
        <w:rPr>
          <w:rFonts w:cstheme="minorBidi"/>
          <w:color w:val="auto"/>
          <w:lang w:val="id-ID"/>
        </w:rPr>
        <w:t>Cukup jelas</w:t>
      </w:r>
    </w:p>
    <w:p w:rsidR="00194F05" w:rsidRPr="004A5532" w:rsidRDefault="00194F05" w:rsidP="00194F05">
      <w:pPr>
        <w:pStyle w:val="Default"/>
        <w:spacing w:line="360" w:lineRule="auto"/>
        <w:ind w:left="397"/>
        <w:rPr>
          <w:rFonts w:cstheme="minorBidi"/>
          <w:color w:val="auto"/>
          <w:lang w:val="id-ID"/>
        </w:rPr>
      </w:pPr>
      <w:r w:rsidRPr="004A5532">
        <w:rPr>
          <w:rFonts w:cstheme="minorBidi"/>
          <w:color w:val="auto"/>
          <w:lang w:val="id-ID"/>
        </w:rPr>
        <w:t>Pasal 5</w:t>
      </w:r>
    </w:p>
    <w:p w:rsidR="00194F05" w:rsidRPr="004A5532" w:rsidRDefault="00194F05" w:rsidP="00194F05">
      <w:pPr>
        <w:pStyle w:val="Default"/>
        <w:spacing w:line="360" w:lineRule="auto"/>
        <w:ind w:left="851"/>
        <w:rPr>
          <w:rFonts w:cstheme="minorBidi"/>
          <w:color w:val="auto"/>
          <w:lang w:val="id-ID"/>
        </w:rPr>
      </w:pPr>
      <w:r w:rsidRPr="004A5532">
        <w:rPr>
          <w:rFonts w:cstheme="minorBidi"/>
          <w:color w:val="auto"/>
          <w:lang w:val="id-ID"/>
        </w:rPr>
        <w:t>Cukup jelas</w:t>
      </w:r>
    </w:p>
    <w:p w:rsidR="00194F05" w:rsidRPr="004A5532" w:rsidRDefault="00194F05" w:rsidP="00194F05">
      <w:pPr>
        <w:pStyle w:val="Default"/>
        <w:spacing w:line="360" w:lineRule="auto"/>
        <w:ind w:left="397"/>
        <w:rPr>
          <w:rFonts w:cstheme="minorBidi"/>
          <w:color w:val="auto"/>
          <w:lang w:val="id-ID"/>
        </w:rPr>
      </w:pPr>
      <w:r w:rsidRPr="004A5532">
        <w:rPr>
          <w:rFonts w:cstheme="minorBidi"/>
          <w:color w:val="auto"/>
          <w:lang w:val="id-ID"/>
        </w:rPr>
        <w:t>Pasal 6</w:t>
      </w:r>
    </w:p>
    <w:p w:rsidR="00194F05" w:rsidRPr="004A5532" w:rsidRDefault="00194F05" w:rsidP="00194F05">
      <w:pPr>
        <w:pStyle w:val="Default"/>
        <w:spacing w:line="360" w:lineRule="auto"/>
        <w:ind w:left="851"/>
        <w:rPr>
          <w:rFonts w:cstheme="minorBidi"/>
          <w:color w:val="auto"/>
          <w:lang w:val="id-ID"/>
        </w:rPr>
      </w:pPr>
      <w:r w:rsidRPr="004A5532">
        <w:rPr>
          <w:rFonts w:cstheme="minorBidi"/>
          <w:color w:val="auto"/>
          <w:lang w:val="id-ID"/>
        </w:rPr>
        <w:t>Cukup jelas</w:t>
      </w:r>
    </w:p>
    <w:p w:rsidR="00194F05" w:rsidRPr="004A5532" w:rsidRDefault="00194F05" w:rsidP="00194F05">
      <w:pPr>
        <w:pStyle w:val="Default"/>
        <w:spacing w:line="360" w:lineRule="auto"/>
        <w:ind w:left="397"/>
        <w:rPr>
          <w:rFonts w:cstheme="minorBidi"/>
          <w:color w:val="auto"/>
          <w:lang w:val="id-ID"/>
        </w:rPr>
      </w:pPr>
      <w:r w:rsidRPr="004A5532">
        <w:rPr>
          <w:rFonts w:cstheme="minorBidi"/>
          <w:color w:val="auto"/>
          <w:lang w:val="id-ID"/>
        </w:rPr>
        <w:t>Pasal 7</w:t>
      </w:r>
    </w:p>
    <w:p w:rsidR="00194F05" w:rsidRPr="004A5532" w:rsidRDefault="00194F05" w:rsidP="00194F05">
      <w:pPr>
        <w:pStyle w:val="Default"/>
        <w:spacing w:line="360" w:lineRule="auto"/>
        <w:ind w:left="851"/>
        <w:rPr>
          <w:rFonts w:cstheme="minorBidi"/>
          <w:color w:val="auto"/>
          <w:lang w:val="id-ID"/>
        </w:rPr>
      </w:pPr>
      <w:r w:rsidRPr="004A5532">
        <w:rPr>
          <w:rFonts w:cstheme="minorBidi"/>
          <w:color w:val="auto"/>
          <w:lang w:val="id-ID"/>
        </w:rPr>
        <w:t>Cukup jelas</w:t>
      </w:r>
    </w:p>
    <w:p w:rsidR="00194F05" w:rsidRPr="004A5532" w:rsidRDefault="00194F05" w:rsidP="00194F05">
      <w:pPr>
        <w:pStyle w:val="Default"/>
        <w:spacing w:line="360" w:lineRule="auto"/>
        <w:ind w:left="397"/>
        <w:rPr>
          <w:rFonts w:cstheme="minorBidi"/>
          <w:color w:val="auto"/>
          <w:lang w:val="id-ID"/>
        </w:rPr>
      </w:pPr>
      <w:r w:rsidRPr="004A5532">
        <w:rPr>
          <w:rFonts w:cstheme="minorBidi"/>
          <w:color w:val="auto"/>
          <w:lang w:val="id-ID"/>
        </w:rPr>
        <w:t>Pasal 8</w:t>
      </w:r>
    </w:p>
    <w:p w:rsidR="00194F05" w:rsidRPr="004A5532" w:rsidRDefault="00194F05" w:rsidP="00194F05">
      <w:pPr>
        <w:pStyle w:val="Default"/>
        <w:spacing w:line="360" w:lineRule="auto"/>
        <w:ind w:left="851"/>
        <w:rPr>
          <w:rFonts w:cstheme="minorBidi"/>
          <w:color w:val="auto"/>
          <w:lang w:val="id-ID"/>
        </w:rPr>
      </w:pPr>
      <w:r w:rsidRPr="004A5532">
        <w:rPr>
          <w:rFonts w:cstheme="minorBidi"/>
          <w:color w:val="auto"/>
          <w:lang w:val="id-ID"/>
        </w:rPr>
        <w:t>Cukup jelas</w:t>
      </w:r>
    </w:p>
    <w:p w:rsidR="00194F05" w:rsidRPr="004A5532" w:rsidRDefault="00194F05" w:rsidP="00194F05">
      <w:pPr>
        <w:pStyle w:val="Default"/>
        <w:spacing w:line="360" w:lineRule="auto"/>
        <w:ind w:left="397"/>
        <w:rPr>
          <w:rFonts w:cstheme="minorBidi"/>
          <w:color w:val="auto"/>
          <w:lang w:val="id-ID"/>
        </w:rPr>
      </w:pPr>
      <w:r w:rsidRPr="004A5532">
        <w:rPr>
          <w:rFonts w:cstheme="minorBidi"/>
          <w:color w:val="auto"/>
          <w:lang w:val="id-ID"/>
        </w:rPr>
        <w:t>Pasal 9</w:t>
      </w:r>
    </w:p>
    <w:p w:rsidR="00194F05" w:rsidRPr="004A5532" w:rsidRDefault="00194F05" w:rsidP="00194F05">
      <w:pPr>
        <w:pStyle w:val="Default"/>
        <w:spacing w:line="360" w:lineRule="auto"/>
        <w:ind w:left="851"/>
        <w:rPr>
          <w:rFonts w:cstheme="minorBidi"/>
          <w:color w:val="auto"/>
          <w:lang w:val="id-ID"/>
        </w:rPr>
      </w:pPr>
      <w:r w:rsidRPr="004A5532">
        <w:rPr>
          <w:rFonts w:cstheme="minorBidi"/>
          <w:color w:val="auto"/>
          <w:lang w:val="id-ID"/>
        </w:rPr>
        <w:t>Cukup jelas</w:t>
      </w:r>
    </w:p>
    <w:p w:rsidR="00194F05" w:rsidRPr="004A5532" w:rsidRDefault="00194F05" w:rsidP="00194F05">
      <w:pPr>
        <w:pStyle w:val="Default"/>
        <w:spacing w:line="360" w:lineRule="auto"/>
        <w:ind w:left="397"/>
        <w:rPr>
          <w:rFonts w:cstheme="minorBidi"/>
          <w:color w:val="auto"/>
          <w:lang w:val="id-ID"/>
        </w:rPr>
      </w:pPr>
      <w:r w:rsidRPr="004A5532">
        <w:rPr>
          <w:rFonts w:cstheme="minorBidi"/>
          <w:color w:val="auto"/>
          <w:lang w:val="id-ID"/>
        </w:rPr>
        <w:t>Pasal 10</w:t>
      </w:r>
    </w:p>
    <w:p w:rsidR="00194F05" w:rsidRPr="004A5532" w:rsidRDefault="00194F05" w:rsidP="00194F05">
      <w:pPr>
        <w:pStyle w:val="Default"/>
        <w:spacing w:line="360" w:lineRule="auto"/>
        <w:ind w:left="851"/>
        <w:rPr>
          <w:rFonts w:cstheme="minorBidi"/>
          <w:color w:val="auto"/>
          <w:lang w:val="id-ID"/>
        </w:rPr>
      </w:pPr>
      <w:r w:rsidRPr="004A5532">
        <w:rPr>
          <w:rFonts w:cstheme="minorBidi"/>
          <w:color w:val="auto"/>
          <w:lang w:val="id-ID"/>
        </w:rPr>
        <w:t>Cukup jelas</w:t>
      </w:r>
    </w:p>
    <w:p w:rsidR="00194F05" w:rsidRPr="004A5532" w:rsidRDefault="00194F05" w:rsidP="00194F05">
      <w:pPr>
        <w:pStyle w:val="Default"/>
        <w:spacing w:line="360" w:lineRule="auto"/>
        <w:ind w:left="397"/>
        <w:rPr>
          <w:rFonts w:cstheme="minorBidi"/>
          <w:color w:val="auto"/>
          <w:lang w:val="id-ID"/>
        </w:rPr>
      </w:pPr>
      <w:r w:rsidRPr="004A5532">
        <w:rPr>
          <w:rFonts w:cstheme="minorBidi"/>
          <w:color w:val="auto"/>
          <w:lang w:val="id-ID"/>
        </w:rPr>
        <w:t>Pasal 11</w:t>
      </w:r>
    </w:p>
    <w:p w:rsidR="00194F05" w:rsidRPr="004A5532" w:rsidRDefault="00194F05" w:rsidP="00194F05">
      <w:pPr>
        <w:pStyle w:val="Default"/>
        <w:spacing w:line="360" w:lineRule="auto"/>
        <w:ind w:left="851"/>
        <w:rPr>
          <w:rFonts w:cstheme="minorBidi"/>
          <w:color w:val="auto"/>
          <w:lang w:val="id-ID"/>
        </w:rPr>
      </w:pPr>
      <w:r w:rsidRPr="004A5532">
        <w:rPr>
          <w:rFonts w:cstheme="minorBidi"/>
          <w:color w:val="auto"/>
          <w:lang w:val="id-ID"/>
        </w:rPr>
        <w:t>Cukup jelas</w:t>
      </w:r>
    </w:p>
    <w:p w:rsidR="00194F05" w:rsidRPr="007902D5" w:rsidRDefault="00194F05" w:rsidP="00194F05">
      <w:pPr>
        <w:pStyle w:val="Default"/>
        <w:spacing w:line="360" w:lineRule="auto"/>
        <w:ind w:left="397"/>
        <w:rPr>
          <w:rFonts w:cstheme="minorBidi"/>
          <w:color w:val="auto"/>
        </w:rPr>
      </w:pPr>
      <w:r w:rsidRPr="004A5532">
        <w:rPr>
          <w:rFonts w:cstheme="minorBidi"/>
          <w:color w:val="auto"/>
          <w:lang w:val="id-ID"/>
        </w:rPr>
        <w:t>Pasal 1</w:t>
      </w:r>
      <w:r w:rsidR="007902D5">
        <w:rPr>
          <w:rFonts w:cstheme="minorBidi"/>
          <w:color w:val="auto"/>
        </w:rPr>
        <w:t>3</w:t>
      </w:r>
    </w:p>
    <w:p w:rsidR="00194F05" w:rsidRPr="004A5532" w:rsidRDefault="009E7E19" w:rsidP="00194F05">
      <w:pPr>
        <w:pStyle w:val="Default"/>
        <w:spacing w:line="360" w:lineRule="auto"/>
        <w:ind w:left="851"/>
        <w:rPr>
          <w:rFonts w:cstheme="minorBidi"/>
          <w:color w:val="auto"/>
          <w:lang w:val="id-ID"/>
        </w:rPr>
      </w:pPr>
      <w:r w:rsidRPr="004A5532">
        <w:rPr>
          <w:rFonts w:cstheme="minorBidi"/>
          <w:color w:val="auto"/>
          <w:lang w:val="id-ID"/>
        </w:rPr>
        <w:t>Ayat 1</w:t>
      </w:r>
    </w:p>
    <w:p w:rsidR="009E7E19" w:rsidRPr="004A5532" w:rsidRDefault="009E7E19" w:rsidP="009E7E19">
      <w:pPr>
        <w:pStyle w:val="Default"/>
        <w:spacing w:line="360" w:lineRule="auto"/>
        <w:ind w:left="1418"/>
        <w:jc w:val="both"/>
        <w:rPr>
          <w:rFonts w:cstheme="minorBidi"/>
          <w:color w:val="auto"/>
          <w:lang w:val="id-ID"/>
        </w:rPr>
      </w:pPr>
      <w:r w:rsidRPr="004A5532">
        <w:rPr>
          <w:rFonts w:cstheme="minorBidi"/>
          <w:color w:val="auto"/>
          <w:lang w:val="id-ID"/>
        </w:rPr>
        <w:t>Yang dimaksud dengan pemantaun dan pengawasan adalah upaya yang dilakukan secara terencana dan sistimatik dalam mengatur dan mengawasi produksi dan distribusi kualitas garam ber</w:t>
      </w:r>
      <w:r w:rsidR="007448D6" w:rsidRPr="004A5532">
        <w:rPr>
          <w:rFonts w:cstheme="minorBidi"/>
          <w:color w:val="auto"/>
          <w:lang w:val="id-ID"/>
        </w:rPr>
        <w:t>yodium</w:t>
      </w:r>
      <w:r w:rsidR="004A408C" w:rsidRPr="004A5532">
        <w:rPr>
          <w:rFonts w:cstheme="minorBidi"/>
          <w:color w:val="auto"/>
          <w:lang w:val="id-ID"/>
        </w:rPr>
        <w:t xml:space="preserve"> </w:t>
      </w:r>
      <w:r w:rsidRPr="004A5532">
        <w:rPr>
          <w:rFonts w:cstheme="minorBidi"/>
          <w:color w:val="auto"/>
          <w:lang w:val="id-ID"/>
        </w:rPr>
        <w:t xml:space="preserve"> di Daerah</w:t>
      </w:r>
    </w:p>
    <w:p w:rsidR="009E7E19" w:rsidRPr="004A5532" w:rsidRDefault="009E7E19" w:rsidP="009E7E19">
      <w:pPr>
        <w:pStyle w:val="Default"/>
        <w:spacing w:line="360" w:lineRule="auto"/>
        <w:ind w:left="851"/>
        <w:rPr>
          <w:rFonts w:cstheme="minorBidi"/>
          <w:color w:val="auto"/>
          <w:lang w:val="id-ID"/>
        </w:rPr>
      </w:pPr>
      <w:r w:rsidRPr="004A5532">
        <w:rPr>
          <w:rFonts w:cstheme="minorBidi"/>
          <w:color w:val="auto"/>
          <w:lang w:val="id-ID"/>
        </w:rPr>
        <w:t>Ayat 1</w:t>
      </w:r>
    </w:p>
    <w:p w:rsidR="009E7E19" w:rsidRPr="004A5532" w:rsidRDefault="009E7E19" w:rsidP="009E7E19">
      <w:pPr>
        <w:pStyle w:val="Default"/>
        <w:spacing w:line="360" w:lineRule="auto"/>
        <w:ind w:left="1418"/>
        <w:rPr>
          <w:rFonts w:cstheme="minorBidi"/>
          <w:color w:val="auto"/>
          <w:lang w:val="id-ID"/>
        </w:rPr>
      </w:pPr>
      <w:r w:rsidRPr="004A5532">
        <w:rPr>
          <w:rFonts w:cstheme="minorBidi"/>
          <w:color w:val="auto"/>
          <w:lang w:val="id-ID"/>
        </w:rPr>
        <w:t>Cukup jelas</w:t>
      </w:r>
    </w:p>
    <w:p w:rsidR="00194F05" w:rsidRPr="004A5532" w:rsidRDefault="00194F05" w:rsidP="00194F05">
      <w:pPr>
        <w:pStyle w:val="Default"/>
        <w:spacing w:line="360" w:lineRule="auto"/>
        <w:ind w:left="397"/>
        <w:rPr>
          <w:rFonts w:cstheme="minorBidi"/>
          <w:color w:val="auto"/>
          <w:lang w:val="id-ID"/>
        </w:rPr>
      </w:pPr>
      <w:r w:rsidRPr="004A5532">
        <w:rPr>
          <w:rFonts w:cstheme="minorBidi"/>
          <w:color w:val="auto"/>
          <w:lang w:val="id-ID"/>
        </w:rPr>
        <w:t>Pasal 13</w:t>
      </w:r>
    </w:p>
    <w:p w:rsidR="00194F05" w:rsidRPr="004A5532" w:rsidRDefault="00194F05" w:rsidP="00194F05">
      <w:pPr>
        <w:pStyle w:val="Default"/>
        <w:spacing w:line="360" w:lineRule="auto"/>
        <w:ind w:left="851"/>
        <w:rPr>
          <w:rFonts w:cstheme="minorBidi"/>
          <w:color w:val="auto"/>
          <w:lang w:val="id-ID"/>
        </w:rPr>
      </w:pPr>
      <w:r w:rsidRPr="004A5532">
        <w:rPr>
          <w:rFonts w:cstheme="minorBidi"/>
          <w:color w:val="auto"/>
          <w:lang w:val="id-ID"/>
        </w:rPr>
        <w:t>Cukup jelas</w:t>
      </w:r>
    </w:p>
    <w:p w:rsidR="00194F05" w:rsidRPr="004A5532" w:rsidRDefault="00194F05" w:rsidP="00194F05">
      <w:pPr>
        <w:pStyle w:val="Default"/>
        <w:spacing w:line="360" w:lineRule="auto"/>
        <w:ind w:left="397"/>
        <w:rPr>
          <w:rFonts w:cstheme="minorBidi"/>
          <w:color w:val="auto"/>
          <w:lang w:val="id-ID"/>
        </w:rPr>
      </w:pPr>
      <w:r w:rsidRPr="004A5532">
        <w:rPr>
          <w:rFonts w:cstheme="minorBidi"/>
          <w:color w:val="auto"/>
          <w:lang w:val="id-ID"/>
        </w:rPr>
        <w:t>Pasal 14</w:t>
      </w:r>
    </w:p>
    <w:p w:rsidR="00194F05" w:rsidRPr="004A5532" w:rsidRDefault="00194F05" w:rsidP="00194F05">
      <w:pPr>
        <w:pStyle w:val="Default"/>
        <w:spacing w:line="360" w:lineRule="auto"/>
        <w:ind w:left="851"/>
        <w:rPr>
          <w:rFonts w:cstheme="minorBidi"/>
          <w:color w:val="auto"/>
          <w:lang w:val="id-ID"/>
        </w:rPr>
      </w:pPr>
      <w:r w:rsidRPr="004A5532">
        <w:rPr>
          <w:rFonts w:cstheme="minorBidi"/>
          <w:color w:val="auto"/>
          <w:lang w:val="id-ID"/>
        </w:rPr>
        <w:t>Cukup jelas</w:t>
      </w:r>
    </w:p>
    <w:p w:rsidR="00194F05" w:rsidRPr="004A5532" w:rsidRDefault="00194F05" w:rsidP="00194F05">
      <w:pPr>
        <w:pStyle w:val="Default"/>
        <w:spacing w:line="360" w:lineRule="auto"/>
        <w:ind w:left="397"/>
        <w:rPr>
          <w:rFonts w:cstheme="minorBidi"/>
          <w:color w:val="auto"/>
          <w:lang w:val="id-ID"/>
        </w:rPr>
      </w:pPr>
      <w:r w:rsidRPr="004A5532">
        <w:rPr>
          <w:rFonts w:cstheme="minorBidi"/>
          <w:color w:val="auto"/>
          <w:lang w:val="id-ID"/>
        </w:rPr>
        <w:t>Pasal 15</w:t>
      </w:r>
    </w:p>
    <w:p w:rsidR="00194F05" w:rsidRPr="004A5532" w:rsidRDefault="00194F05" w:rsidP="00194F05">
      <w:pPr>
        <w:pStyle w:val="Default"/>
        <w:spacing w:line="360" w:lineRule="auto"/>
        <w:ind w:left="851"/>
        <w:rPr>
          <w:rFonts w:cstheme="minorBidi"/>
          <w:color w:val="auto"/>
          <w:lang w:val="id-ID"/>
        </w:rPr>
      </w:pPr>
      <w:r w:rsidRPr="004A5532">
        <w:rPr>
          <w:rFonts w:cstheme="minorBidi"/>
          <w:color w:val="auto"/>
          <w:lang w:val="id-ID"/>
        </w:rPr>
        <w:t>Cukup jelas</w:t>
      </w:r>
    </w:p>
    <w:p w:rsidR="00194F05" w:rsidRPr="004A5532" w:rsidRDefault="00194F05" w:rsidP="00194F05">
      <w:pPr>
        <w:pStyle w:val="Default"/>
        <w:spacing w:line="360" w:lineRule="auto"/>
        <w:ind w:left="397"/>
        <w:rPr>
          <w:rFonts w:cstheme="minorBidi"/>
          <w:color w:val="auto"/>
          <w:lang w:val="id-ID"/>
        </w:rPr>
      </w:pPr>
      <w:r w:rsidRPr="004A5532">
        <w:rPr>
          <w:rFonts w:cstheme="minorBidi"/>
          <w:color w:val="auto"/>
          <w:lang w:val="id-ID"/>
        </w:rPr>
        <w:t>Pasal 16</w:t>
      </w:r>
    </w:p>
    <w:p w:rsidR="00194F05" w:rsidRPr="004A5532" w:rsidRDefault="00194F05" w:rsidP="00194F05">
      <w:pPr>
        <w:pStyle w:val="Default"/>
        <w:spacing w:line="360" w:lineRule="auto"/>
        <w:ind w:left="851"/>
        <w:rPr>
          <w:rFonts w:cstheme="minorBidi"/>
          <w:color w:val="auto"/>
          <w:lang w:val="id-ID"/>
        </w:rPr>
      </w:pPr>
      <w:r w:rsidRPr="004A5532">
        <w:rPr>
          <w:rFonts w:cstheme="minorBidi"/>
          <w:color w:val="auto"/>
          <w:lang w:val="id-ID"/>
        </w:rPr>
        <w:t>Cukup jelas</w:t>
      </w:r>
    </w:p>
    <w:p w:rsidR="00194F05" w:rsidRPr="004A5532" w:rsidRDefault="00194F05" w:rsidP="00194F05">
      <w:pPr>
        <w:pStyle w:val="Default"/>
        <w:spacing w:line="360" w:lineRule="auto"/>
        <w:ind w:left="397"/>
        <w:rPr>
          <w:rFonts w:cstheme="minorBidi"/>
          <w:color w:val="auto"/>
          <w:lang w:val="id-ID"/>
        </w:rPr>
      </w:pPr>
      <w:r w:rsidRPr="004A5532">
        <w:rPr>
          <w:rFonts w:cstheme="minorBidi"/>
          <w:color w:val="auto"/>
          <w:lang w:val="id-ID"/>
        </w:rPr>
        <w:lastRenderedPageBreak/>
        <w:t>Pasal 17</w:t>
      </w:r>
    </w:p>
    <w:p w:rsidR="00194F05" w:rsidRPr="004A5532" w:rsidRDefault="00194F05" w:rsidP="00194F05">
      <w:pPr>
        <w:pStyle w:val="Default"/>
        <w:spacing w:line="360" w:lineRule="auto"/>
        <w:ind w:left="851"/>
        <w:rPr>
          <w:rFonts w:cstheme="minorBidi"/>
          <w:color w:val="auto"/>
          <w:lang w:val="id-ID"/>
        </w:rPr>
      </w:pPr>
      <w:r w:rsidRPr="004A5532">
        <w:rPr>
          <w:rFonts w:cstheme="minorBidi"/>
          <w:color w:val="auto"/>
          <w:lang w:val="id-ID"/>
        </w:rPr>
        <w:t>Cukup jelas</w:t>
      </w:r>
    </w:p>
    <w:p w:rsidR="00C912BF" w:rsidRPr="004A5532" w:rsidRDefault="00C912BF" w:rsidP="00C912BF">
      <w:pPr>
        <w:pStyle w:val="Default"/>
        <w:spacing w:line="360" w:lineRule="auto"/>
        <w:ind w:left="397"/>
        <w:rPr>
          <w:rFonts w:cstheme="minorBidi"/>
          <w:color w:val="auto"/>
          <w:lang w:val="id-ID"/>
        </w:rPr>
      </w:pPr>
      <w:r w:rsidRPr="004A5532">
        <w:rPr>
          <w:rFonts w:cstheme="minorBidi"/>
          <w:color w:val="auto"/>
          <w:lang w:val="id-ID"/>
        </w:rPr>
        <w:t>Pasal 18</w:t>
      </w:r>
    </w:p>
    <w:p w:rsidR="00C912BF" w:rsidRPr="004A5532" w:rsidRDefault="00C912BF" w:rsidP="00C912BF">
      <w:pPr>
        <w:pStyle w:val="Default"/>
        <w:spacing w:line="360" w:lineRule="auto"/>
        <w:ind w:left="851"/>
        <w:rPr>
          <w:rFonts w:cstheme="minorBidi"/>
          <w:color w:val="auto"/>
          <w:lang w:val="id-ID"/>
        </w:rPr>
      </w:pPr>
      <w:r w:rsidRPr="004A5532">
        <w:rPr>
          <w:rFonts w:cstheme="minorBidi"/>
          <w:color w:val="auto"/>
          <w:lang w:val="id-ID"/>
        </w:rPr>
        <w:t>Cukup jelas</w:t>
      </w:r>
    </w:p>
    <w:p w:rsidR="00545764" w:rsidRPr="004A5532" w:rsidRDefault="00545764" w:rsidP="00545764">
      <w:pPr>
        <w:pStyle w:val="Default"/>
        <w:spacing w:line="360" w:lineRule="auto"/>
        <w:ind w:left="397"/>
        <w:rPr>
          <w:rFonts w:cstheme="minorBidi"/>
          <w:color w:val="auto"/>
          <w:lang w:val="id-ID"/>
        </w:rPr>
      </w:pPr>
      <w:r w:rsidRPr="004A5532">
        <w:rPr>
          <w:rFonts w:cstheme="minorBidi"/>
          <w:color w:val="auto"/>
          <w:lang w:val="id-ID"/>
        </w:rPr>
        <w:t>Pasal 19</w:t>
      </w:r>
    </w:p>
    <w:p w:rsidR="00545764" w:rsidRPr="004A5532" w:rsidRDefault="00545764" w:rsidP="00545764">
      <w:pPr>
        <w:pStyle w:val="Default"/>
        <w:spacing w:line="360" w:lineRule="auto"/>
        <w:ind w:left="851"/>
        <w:rPr>
          <w:rFonts w:cstheme="minorBidi"/>
          <w:color w:val="auto"/>
          <w:lang w:val="id-ID"/>
        </w:rPr>
      </w:pPr>
      <w:r w:rsidRPr="004A5532">
        <w:rPr>
          <w:rFonts w:cstheme="minorBidi"/>
          <w:color w:val="auto"/>
          <w:lang w:val="id-ID"/>
        </w:rPr>
        <w:t>Cukup jelas</w:t>
      </w:r>
    </w:p>
    <w:p w:rsidR="00545764" w:rsidRPr="004A5532" w:rsidRDefault="00C912BF" w:rsidP="00545764">
      <w:pPr>
        <w:pStyle w:val="Default"/>
        <w:spacing w:line="360" w:lineRule="auto"/>
        <w:ind w:left="397"/>
        <w:rPr>
          <w:rFonts w:cstheme="minorBidi"/>
          <w:color w:val="auto"/>
          <w:lang w:val="id-ID"/>
        </w:rPr>
      </w:pPr>
      <w:r w:rsidRPr="004A5532">
        <w:rPr>
          <w:rFonts w:cstheme="minorBidi"/>
          <w:color w:val="auto"/>
          <w:lang w:val="id-ID"/>
        </w:rPr>
        <w:t xml:space="preserve">Pasal </w:t>
      </w:r>
      <w:r w:rsidR="00545764" w:rsidRPr="004A5532">
        <w:rPr>
          <w:rFonts w:cstheme="minorBidi"/>
          <w:color w:val="auto"/>
          <w:lang w:val="id-ID"/>
        </w:rPr>
        <w:t>20</w:t>
      </w:r>
    </w:p>
    <w:p w:rsidR="00545764" w:rsidRPr="004A5532" w:rsidRDefault="00545764" w:rsidP="00545764">
      <w:pPr>
        <w:pStyle w:val="Default"/>
        <w:spacing w:line="360" w:lineRule="auto"/>
        <w:ind w:left="851"/>
        <w:rPr>
          <w:rFonts w:cstheme="minorBidi"/>
          <w:color w:val="auto"/>
          <w:lang w:val="id-ID"/>
        </w:rPr>
      </w:pPr>
      <w:r w:rsidRPr="004A5532">
        <w:rPr>
          <w:rFonts w:cstheme="minorBidi"/>
          <w:color w:val="auto"/>
          <w:lang w:val="id-ID"/>
        </w:rPr>
        <w:t>Cukup jelas</w:t>
      </w:r>
    </w:p>
    <w:p w:rsidR="007902D5" w:rsidRPr="007902D5" w:rsidRDefault="007902D5" w:rsidP="007902D5">
      <w:pPr>
        <w:pStyle w:val="Default"/>
        <w:spacing w:line="360" w:lineRule="auto"/>
        <w:ind w:left="397"/>
        <w:rPr>
          <w:rFonts w:cstheme="minorBidi"/>
          <w:color w:val="auto"/>
        </w:rPr>
      </w:pPr>
      <w:r w:rsidRPr="004A5532">
        <w:rPr>
          <w:rFonts w:cstheme="minorBidi"/>
          <w:color w:val="auto"/>
          <w:lang w:val="id-ID"/>
        </w:rPr>
        <w:t xml:space="preserve">Pasal </w:t>
      </w:r>
      <w:r>
        <w:rPr>
          <w:rFonts w:cstheme="minorBidi"/>
          <w:color w:val="auto"/>
          <w:lang w:val="id-ID"/>
        </w:rPr>
        <w:t>2</w:t>
      </w:r>
      <w:r>
        <w:rPr>
          <w:rFonts w:cstheme="minorBidi"/>
          <w:color w:val="auto"/>
        </w:rPr>
        <w:t>1</w:t>
      </w:r>
    </w:p>
    <w:p w:rsidR="007902D5" w:rsidRDefault="007902D5" w:rsidP="007902D5">
      <w:pPr>
        <w:pStyle w:val="Default"/>
        <w:spacing w:line="360" w:lineRule="auto"/>
        <w:ind w:left="851"/>
        <w:rPr>
          <w:rFonts w:cstheme="minorBidi"/>
          <w:color w:val="auto"/>
        </w:rPr>
      </w:pPr>
      <w:r w:rsidRPr="004A5532">
        <w:rPr>
          <w:rFonts w:cstheme="minorBidi"/>
          <w:color w:val="auto"/>
          <w:lang w:val="id-ID"/>
        </w:rPr>
        <w:t>Cukup jelas</w:t>
      </w:r>
    </w:p>
    <w:p w:rsidR="007902D5" w:rsidRPr="007902D5" w:rsidRDefault="007902D5" w:rsidP="007902D5">
      <w:pPr>
        <w:pStyle w:val="Default"/>
        <w:spacing w:line="360" w:lineRule="auto"/>
        <w:ind w:left="397"/>
        <w:rPr>
          <w:rFonts w:cstheme="minorBidi"/>
          <w:color w:val="auto"/>
        </w:rPr>
      </w:pPr>
      <w:r w:rsidRPr="004A5532">
        <w:rPr>
          <w:rFonts w:cstheme="minorBidi"/>
          <w:color w:val="auto"/>
          <w:lang w:val="id-ID"/>
        </w:rPr>
        <w:t xml:space="preserve">Pasal </w:t>
      </w:r>
      <w:r>
        <w:rPr>
          <w:rFonts w:cstheme="minorBidi"/>
          <w:color w:val="auto"/>
          <w:lang w:val="id-ID"/>
        </w:rPr>
        <w:t>2</w:t>
      </w:r>
      <w:r>
        <w:rPr>
          <w:rFonts w:cstheme="minorBidi"/>
          <w:color w:val="auto"/>
        </w:rPr>
        <w:t>2</w:t>
      </w:r>
    </w:p>
    <w:p w:rsidR="007902D5" w:rsidRPr="004A5532" w:rsidRDefault="007902D5" w:rsidP="007902D5">
      <w:pPr>
        <w:pStyle w:val="Default"/>
        <w:spacing w:line="360" w:lineRule="auto"/>
        <w:ind w:left="851"/>
        <w:rPr>
          <w:rFonts w:cstheme="minorBidi"/>
          <w:color w:val="auto"/>
          <w:lang w:val="id-ID"/>
        </w:rPr>
      </w:pPr>
      <w:r w:rsidRPr="004A5532">
        <w:rPr>
          <w:rFonts w:cstheme="minorBidi"/>
          <w:color w:val="auto"/>
          <w:lang w:val="id-ID"/>
        </w:rPr>
        <w:t>Cukup jelas</w:t>
      </w:r>
    </w:p>
    <w:p w:rsidR="007902D5" w:rsidRDefault="007902D5" w:rsidP="007902D5">
      <w:pPr>
        <w:spacing w:after="0" w:line="240" w:lineRule="auto"/>
        <w:jc w:val="center"/>
        <w:rPr>
          <w:rFonts w:ascii="Bookman Old Style" w:hAnsi="Bookman Old Style" w:cs="Bookman Old Style"/>
          <w:color w:val="000000"/>
          <w:sz w:val="24"/>
          <w:szCs w:val="24"/>
        </w:rPr>
      </w:pPr>
    </w:p>
    <w:p w:rsidR="007902D5" w:rsidRDefault="007902D5" w:rsidP="007902D5">
      <w:pPr>
        <w:spacing w:after="0" w:line="240" w:lineRule="auto"/>
        <w:jc w:val="center"/>
        <w:rPr>
          <w:rFonts w:ascii="Bookman Old Style" w:hAnsi="Bookman Old Style" w:cs="Bookman Old Style"/>
          <w:color w:val="000000"/>
          <w:sz w:val="24"/>
          <w:szCs w:val="24"/>
          <w:lang w:val="en-US"/>
        </w:rPr>
      </w:pPr>
    </w:p>
    <w:p w:rsidR="007902D5" w:rsidRDefault="007902D5" w:rsidP="007902D5">
      <w:pPr>
        <w:spacing w:after="0" w:line="240" w:lineRule="auto"/>
        <w:jc w:val="center"/>
        <w:rPr>
          <w:rFonts w:ascii="Bookman Old Style" w:hAnsi="Bookman Old Style" w:cs="Bookman Old Style"/>
          <w:color w:val="000000"/>
          <w:sz w:val="24"/>
          <w:szCs w:val="24"/>
          <w:lang w:val="en-US"/>
        </w:rPr>
      </w:pPr>
    </w:p>
    <w:p w:rsidR="007902D5" w:rsidRDefault="007902D5" w:rsidP="007902D5">
      <w:pPr>
        <w:spacing w:after="0" w:line="240" w:lineRule="auto"/>
        <w:jc w:val="center"/>
        <w:rPr>
          <w:rFonts w:ascii="Bookman Old Style" w:hAnsi="Bookman Old Style" w:cs="Bookman Old Style"/>
          <w:color w:val="000000"/>
          <w:sz w:val="24"/>
          <w:szCs w:val="24"/>
          <w:lang w:val="en-US"/>
        </w:rPr>
      </w:pPr>
    </w:p>
    <w:p w:rsidR="007902D5" w:rsidRPr="007902D5" w:rsidRDefault="007902D5" w:rsidP="007902D5">
      <w:pPr>
        <w:spacing w:after="0" w:line="240" w:lineRule="auto"/>
        <w:rPr>
          <w:rFonts w:ascii="Bookman Old Style" w:hAnsi="Bookman Old Style"/>
          <w:sz w:val="24"/>
          <w:szCs w:val="24"/>
          <w:lang w:val="en-US"/>
        </w:rPr>
      </w:pPr>
      <w:r w:rsidRPr="004D1A9C">
        <w:rPr>
          <w:rFonts w:ascii="Bookman Old Style" w:hAnsi="Bookman Old Style" w:cs="Bookman Old Style"/>
          <w:color w:val="000000"/>
          <w:sz w:val="24"/>
          <w:szCs w:val="24"/>
        </w:rPr>
        <w:t>TAMBAHAN LEMBARAN DAERAH KABUPATEN WAJO NOMOR</w:t>
      </w:r>
      <w:r w:rsidR="00C648F5">
        <w:rPr>
          <w:rFonts w:ascii="Bookman Old Style" w:hAnsi="Bookman Old Style" w:cs="Bookman Old Style"/>
          <w:color w:val="000000"/>
          <w:sz w:val="24"/>
          <w:szCs w:val="24"/>
          <w:lang w:val="en-US"/>
        </w:rPr>
        <w:t xml:space="preserve"> </w:t>
      </w:r>
      <w:r w:rsidRPr="004D1A9C">
        <w:rPr>
          <w:rFonts w:ascii="Bookman Old Style" w:hAnsi="Bookman Old Style" w:cs="Bookman Old Style"/>
          <w:color w:val="000000"/>
          <w:sz w:val="24"/>
          <w:szCs w:val="24"/>
        </w:rPr>
        <w:t xml:space="preserve"> </w:t>
      </w:r>
      <w:r>
        <w:rPr>
          <w:rFonts w:ascii="Bookman Old Style" w:hAnsi="Bookman Old Style" w:cs="Bookman Old Style"/>
          <w:color w:val="000000"/>
          <w:sz w:val="24"/>
          <w:szCs w:val="24"/>
          <w:lang w:val="en-US"/>
        </w:rPr>
        <w:t>98</w:t>
      </w:r>
    </w:p>
    <w:p w:rsidR="004162DE" w:rsidRPr="004A5532" w:rsidRDefault="004162DE" w:rsidP="004162DE">
      <w:pPr>
        <w:spacing w:after="0" w:line="360" w:lineRule="auto"/>
        <w:jc w:val="center"/>
        <w:rPr>
          <w:rFonts w:ascii="Bookman Old Style" w:hAnsi="Bookman Old Style" w:cs="Bookman Old Style"/>
          <w:color w:val="000000"/>
          <w:sz w:val="24"/>
          <w:szCs w:val="24"/>
        </w:rPr>
      </w:pPr>
    </w:p>
    <w:p w:rsidR="004162DE" w:rsidRPr="004A5532" w:rsidRDefault="004162DE" w:rsidP="004162DE">
      <w:pPr>
        <w:spacing w:after="0" w:line="360" w:lineRule="auto"/>
        <w:jc w:val="center"/>
        <w:rPr>
          <w:rFonts w:ascii="Bookman Old Style" w:hAnsi="Bookman Old Style" w:cs="Bookman Old Style"/>
          <w:color w:val="000000"/>
          <w:sz w:val="24"/>
          <w:szCs w:val="24"/>
        </w:rPr>
      </w:pPr>
    </w:p>
    <w:p w:rsidR="004162DE" w:rsidRPr="004A5532" w:rsidRDefault="004162DE" w:rsidP="004162DE">
      <w:pPr>
        <w:spacing w:after="0" w:line="360" w:lineRule="auto"/>
        <w:jc w:val="center"/>
        <w:rPr>
          <w:rFonts w:ascii="Bookman Old Style" w:hAnsi="Bookman Old Style" w:cs="Bookman Old Style"/>
          <w:color w:val="000000"/>
          <w:sz w:val="24"/>
          <w:szCs w:val="24"/>
        </w:rPr>
      </w:pPr>
    </w:p>
    <w:p w:rsidR="004162DE" w:rsidRPr="004A5532" w:rsidRDefault="004162DE" w:rsidP="004162DE">
      <w:pPr>
        <w:spacing w:after="0" w:line="360" w:lineRule="auto"/>
        <w:jc w:val="center"/>
        <w:rPr>
          <w:rFonts w:ascii="Bookman Old Style" w:hAnsi="Bookman Old Style" w:cs="Bookman Old Style"/>
          <w:color w:val="000000"/>
          <w:sz w:val="24"/>
          <w:szCs w:val="24"/>
        </w:rPr>
      </w:pPr>
    </w:p>
    <w:p w:rsidR="004162DE" w:rsidRPr="004A5532" w:rsidRDefault="004162DE" w:rsidP="004162DE">
      <w:pPr>
        <w:spacing w:after="0" w:line="360" w:lineRule="auto"/>
        <w:jc w:val="center"/>
        <w:rPr>
          <w:rFonts w:ascii="Bookman Old Style" w:hAnsi="Bookman Old Style" w:cs="Bookman Old Style"/>
          <w:color w:val="000000"/>
          <w:sz w:val="24"/>
          <w:szCs w:val="24"/>
        </w:rPr>
      </w:pPr>
    </w:p>
    <w:p w:rsidR="00DE2261" w:rsidRPr="004A5532" w:rsidRDefault="00DE2261" w:rsidP="004162DE">
      <w:pPr>
        <w:spacing w:after="0" w:line="360" w:lineRule="auto"/>
        <w:jc w:val="center"/>
        <w:rPr>
          <w:rFonts w:ascii="Bookman Old Style" w:hAnsi="Bookman Old Style" w:cs="Bookman Old Style"/>
          <w:color w:val="000000"/>
          <w:sz w:val="24"/>
          <w:szCs w:val="24"/>
        </w:rPr>
      </w:pPr>
    </w:p>
    <w:p w:rsidR="00DE2261" w:rsidRPr="004A5532" w:rsidRDefault="00DE2261" w:rsidP="004162DE">
      <w:pPr>
        <w:spacing w:after="0" w:line="360" w:lineRule="auto"/>
        <w:jc w:val="center"/>
        <w:rPr>
          <w:rFonts w:ascii="Bookman Old Style" w:hAnsi="Bookman Old Style" w:cs="Bookman Old Style"/>
          <w:color w:val="000000"/>
          <w:sz w:val="24"/>
          <w:szCs w:val="24"/>
        </w:rPr>
      </w:pPr>
    </w:p>
    <w:p w:rsidR="00DE2261" w:rsidRPr="004A5532" w:rsidRDefault="00DE2261" w:rsidP="004162DE">
      <w:pPr>
        <w:spacing w:after="0" w:line="360" w:lineRule="auto"/>
        <w:jc w:val="center"/>
        <w:rPr>
          <w:rFonts w:ascii="Bookman Old Style" w:hAnsi="Bookman Old Style" w:cs="Bookman Old Style"/>
          <w:color w:val="000000"/>
          <w:sz w:val="24"/>
          <w:szCs w:val="24"/>
        </w:rPr>
      </w:pPr>
    </w:p>
    <w:p w:rsidR="00DE2261" w:rsidRPr="004A5532" w:rsidRDefault="00DE2261" w:rsidP="004162DE">
      <w:pPr>
        <w:spacing w:after="0" w:line="360" w:lineRule="auto"/>
        <w:jc w:val="center"/>
        <w:rPr>
          <w:rFonts w:ascii="Bookman Old Style" w:hAnsi="Bookman Old Style" w:cs="Bookman Old Style"/>
          <w:color w:val="000000"/>
          <w:sz w:val="24"/>
          <w:szCs w:val="24"/>
        </w:rPr>
      </w:pPr>
    </w:p>
    <w:p w:rsidR="000231D2" w:rsidRPr="004A5532" w:rsidRDefault="000231D2" w:rsidP="00545764">
      <w:pPr>
        <w:spacing w:before="480" w:after="0" w:line="360" w:lineRule="auto"/>
        <w:jc w:val="center"/>
        <w:rPr>
          <w:rFonts w:ascii="Bookman Old Style" w:hAnsi="Bookman Old Style" w:cs="Bookman Old Style"/>
          <w:color w:val="000000"/>
          <w:sz w:val="24"/>
          <w:szCs w:val="24"/>
        </w:rPr>
      </w:pPr>
    </w:p>
    <w:p w:rsidR="000231D2" w:rsidRPr="004A5532" w:rsidRDefault="000231D2" w:rsidP="00545764">
      <w:pPr>
        <w:spacing w:before="480" w:after="0" w:line="360" w:lineRule="auto"/>
        <w:jc w:val="center"/>
        <w:rPr>
          <w:rFonts w:ascii="Bookman Old Style" w:hAnsi="Bookman Old Style" w:cs="Bookman Old Style"/>
          <w:color w:val="000000"/>
          <w:sz w:val="24"/>
          <w:szCs w:val="24"/>
        </w:rPr>
      </w:pPr>
    </w:p>
    <w:p w:rsidR="000231D2" w:rsidRPr="004A5532" w:rsidRDefault="000231D2" w:rsidP="00545764">
      <w:pPr>
        <w:spacing w:before="480" w:after="0" w:line="360" w:lineRule="auto"/>
        <w:jc w:val="center"/>
        <w:rPr>
          <w:rFonts w:ascii="Bookman Old Style" w:hAnsi="Bookman Old Style" w:cs="Bookman Old Style"/>
          <w:color w:val="000000"/>
          <w:sz w:val="24"/>
          <w:szCs w:val="24"/>
        </w:rPr>
      </w:pPr>
    </w:p>
    <w:p w:rsidR="000231D2" w:rsidRPr="004A5532" w:rsidRDefault="000231D2" w:rsidP="00545764">
      <w:pPr>
        <w:spacing w:before="480" w:after="0" w:line="360" w:lineRule="auto"/>
        <w:jc w:val="center"/>
        <w:rPr>
          <w:rFonts w:ascii="Bookman Old Style" w:hAnsi="Bookman Old Style" w:cs="Bookman Old Style"/>
          <w:color w:val="000000"/>
          <w:sz w:val="24"/>
          <w:szCs w:val="24"/>
        </w:rPr>
      </w:pPr>
    </w:p>
    <w:p w:rsidR="000231D2" w:rsidRPr="004A5532" w:rsidRDefault="000231D2" w:rsidP="00545764">
      <w:pPr>
        <w:spacing w:before="480" w:after="0" w:line="360" w:lineRule="auto"/>
        <w:jc w:val="center"/>
        <w:rPr>
          <w:rFonts w:ascii="Bookman Old Style" w:hAnsi="Bookman Old Style" w:cs="Bookman Old Style"/>
          <w:color w:val="000000"/>
          <w:sz w:val="24"/>
          <w:szCs w:val="24"/>
        </w:rPr>
      </w:pPr>
    </w:p>
    <w:p w:rsidR="000231D2" w:rsidRPr="004A5532" w:rsidRDefault="000231D2" w:rsidP="00545764">
      <w:pPr>
        <w:spacing w:before="480" w:after="0" w:line="360" w:lineRule="auto"/>
        <w:jc w:val="center"/>
        <w:rPr>
          <w:rFonts w:ascii="Bookman Old Style" w:hAnsi="Bookman Old Style" w:cs="Bookman Old Style"/>
          <w:color w:val="000000"/>
          <w:sz w:val="24"/>
          <w:szCs w:val="24"/>
        </w:rPr>
      </w:pPr>
    </w:p>
    <w:p w:rsidR="000231D2" w:rsidRPr="004A5532" w:rsidRDefault="000231D2" w:rsidP="00545764">
      <w:pPr>
        <w:spacing w:before="480" w:after="0" w:line="360" w:lineRule="auto"/>
        <w:jc w:val="center"/>
        <w:rPr>
          <w:rFonts w:ascii="Bookman Old Style" w:hAnsi="Bookman Old Style" w:cs="Bookman Old Style"/>
          <w:color w:val="000000"/>
          <w:sz w:val="24"/>
          <w:szCs w:val="24"/>
        </w:rPr>
      </w:pPr>
    </w:p>
    <w:p w:rsidR="000231D2" w:rsidRPr="004A5532" w:rsidRDefault="000231D2" w:rsidP="00545764">
      <w:pPr>
        <w:spacing w:before="480" w:after="0" w:line="360" w:lineRule="auto"/>
        <w:jc w:val="center"/>
        <w:rPr>
          <w:rFonts w:ascii="Bookman Old Style" w:hAnsi="Bookman Old Style" w:cs="Bookman Old Style"/>
          <w:color w:val="000000"/>
          <w:sz w:val="24"/>
          <w:szCs w:val="24"/>
        </w:rPr>
      </w:pPr>
    </w:p>
    <w:p w:rsidR="000231D2" w:rsidRPr="004A5532" w:rsidRDefault="000231D2" w:rsidP="00545764">
      <w:pPr>
        <w:spacing w:before="480" w:after="0" w:line="360" w:lineRule="auto"/>
        <w:jc w:val="center"/>
        <w:rPr>
          <w:rFonts w:ascii="Bookman Old Style" w:hAnsi="Bookman Old Style" w:cs="Bookman Old Style"/>
          <w:color w:val="000000"/>
          <w:sz w:val="24"/>
          <w:szCs w:val="24"/>
        </w:rPr>
      </w:pPr>
    </w:p>
    <w:p w:rsidR="000231D2" w:rsidRPr="004A5532" w:rsidRDefault="000231D2" w:rsidP="000231D2">
      <w:pPr>
        <w:spacing w:after="0" w:line="360" w:lineRule="auto"/>
        <w:jc w:val="center"/>
        <w:rPr>
          <w:rFonts w:ascii="Bookman Old Style" w:hAnsi="Bookman Old Style" w:cs="Bookman Old Style"/>
          <w:color w:val="000000"/>
          <w:sz w:val="24"/>
          <w:szCs w:val="24"/>
        </w:rPr>
      </w:pPr>
    </w:p>
    <w:p w:rsidR="000231D2" w:rsidRPr="004A5532" w:rsidRDefault="000231D2" w:rsidP="000231D2">
      <w:pPr>
        <w:spacing w:after="0" w:line="360" w:lineRule="auto"/>
        <w:jc w:val="center"/>
        <w:rPr>
          <w:rFonts w:ascii="Bookman Old Style" w:hAnsi="Bookman Old Style" w:cs="Bookman Old Style"/>
          <w:color w:val="000000"/>
          <w:sz w:val="24"/>
          <w:szCs w:val="24"/>
        </w:rPr>
      </w:pPr>
    </w:p>
    <w:p w:rsidR="000231D2" w:rsidRPr="004A5532" w:rsidRDefault="000231D2" w:rsidP="000231D2">
      <w:pPr>
        <w:spacing w:after="0" w:line="360" w:lineRule="auto"/>
        <w:jc w:val="center"/>
        <w:rPr>
          <w:rFonts w:ascii="Bookman Old Style" w:hAnsi="Bookman Old Style" w:cs="Bookman Old Style"/>
          <w:color w:val="000000"/>
          <w:sz w:val="24"/>
          <w:szCs w:val="24"/>
        </w:rPr>
      </w:pPr>
    </w:p>
    <w:p w:rsidR="00494AC5" w:rsidRPr="004A5532" w:rsidRDefault="0032053D" w:rsidP="000231D2">
      <w:pPr>
        <w:spacing w:after="0" w:line="360" w:lineRule="auto"/>
        <w:jc w:val="center"/>
        <w:rPr>
          <w:rFonts w:ascii="Bookman Old Style" w:hAnsi="Bookman Old Style" w:cs="Bookman Old Style"/>
          <w:color w:val="FFFFFF"/>
          <w:sz w:val="24"/>
          <w:szCs w:val="24"/>
        </w:rPr>
      </w:pPr>
      <w:r w:rsidRPr="004A5532">
        <w:rPr>
          <w:rFonts w:ascii="Bookman Old Style" w:hAnsi="Bookman Old Style" w:cs="Bookman Old Style"/>
          <w:color w:val="000000"/>
          <w:sz w:val="24"/>
          <w:szCs w:val="24"/>
        </w:rPr>
        <w:t>TAMBAHAN LEMBARAN DAERAH KABUPATEN WAJO NOMOR ......</w:t>
      </w:r>
      <w:r w:rsidRPr="004A5532">
        <w:rPr>
          <w:rFonts w:ascii="Bookman Old Style" w:hAnsi="Bookman Old Style" w:cs="Bookman Old Style"/>
          <w:color w:val="FFFFFF"/>
          <w:sz w:val="24"/>
          <w:szCs w:val="24"/>
        </w:rPr>
        <w:t>.</w:t>
      </w:r>
    </w:p>
    <w:sectPr w:rsidR="00494AC5" w:rsidRPr="004A5532" w:rsidSect="00B93D87">
      <w:footerReference w:type="default" r:id="rId9"/>
      <w:pgSz w:w="12242" w:h="20163" w:code="5"/>
      <w:pgMar w:top="1701" w:right="1418" w:bottom="2835" w:left="1588" w:header="720" w:footer="1985"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751A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751A71" w16cid:durableId="1E85E47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B0B" w:rsidRDefault="00961B0B" w:rsidP="00CC1422">
      <w:pPr>
        <w:spacing w:after="0" w:line="240" w:lineRule="auto"/>
      </w:pPr>
      <w:r>
        <w:separator/>
      </w:r>
    </w:p>
  </w:endnote>
  <w:endnote w:type="continuationSeparator" w:id="1">
    <w:p w:rsidR="00961B0B" w:rsidRDefault="00961B0B" w:rsidP="00CC1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BookmanOldStyle">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MT-Identity-H">
    <w:panose1 w:val="00000000000000000000"/>
    <w:charset w:val="00"/>
    <w:family w:val="auto"/>
    <w:notTrueType/>
    <w:pitch w:val="default"/>
    <w:sig w:usb0="00000003" w:usb1="00000000" w:usb2="00000000" w:usb3="00000000" w:csb0="00000001" w:csb1="00000000"/>
  </w:font>
  <w:font w:name="BookmanOldStyle,Bold">
    <w:panose1 w:val="00000000000000000000"/>
    <w:charset w:val="00"/>
    <w:family w:val="auto"/>
    <w:notTrueType/>
    <w:pitch w:val="default"/>
    <w:sig w:usb0="00000003" w:usb1="00000000" w:usb2="00000000" w:usb3="00000000" w:csb0="00000001" w:csb1="00000000"/>
  </w:font>
  <w:font w:name="BookAntiqu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C76" w:rsidRPr="00CC1422" w:rsidRDefault="00FB5BEC" w:rsidP="00CC1422">
    <w:pPr>
      <w:pStyle w:val="Footer"/>
      <w:rPr>
        <w:rFonts w:ascii="Bookman Old Style" w:hAnsi="Bookman Old Style"/>
      </w:rPr>
    </w:pPr>
    <w:r w:rsidRPr="00CC1422">
      <w:rPr>
        <w:rFonts w:ascii="Bookman Old Style" w:hAnsi="Bookman Old Style" w:cs="Arial"/>
      </w:rPr>
      <w:fldChar w:fldCharType="begin"/>
    </w:r>
    <w:r w:rsidR="00872C76" w:rsidRPr="00CC1422">
      <w:rPr>
        <w:rFonts w:ascii="Bookman Old Style" w:hAnsi="Bookman Old Style" w:cs="Arial"/>
      </w:rPr>
      <w:instrText xml:space="preserve"> PAGE   \* MERGEFORMAT </w:instrText>
    </w:r>
    <w:r w:rsidRPr="00CC1422">
      <w:rPr>
        <w:rFonts w:ascii="Bookman Old Style" w:hAnsi="Bookman Old Style" w:cs="Arial"/>
      </w:rPr>
      <w:fldChar w:fldCharType="separate"/>
    </w:r>
    <w:r w:rsidR="00895D07">
      <w:rPr>
        <w:rFonts w:ascii="Bookman Old Style" w:hAnsi="Bookman Old Style" w:cs="Arial"/>
        <w:noProof/>
      </w:rPr>
      <w:t>18</w:t>
    </w:r>
    <w:r w:rsidRPr="00CC1422">
      <w:rPr>
        <w:rFonts w:ascii="Bookman Old Style" w:hAnsi="Bookman Old Style" w:cs="Arial"/>
      </w:rPr>
      <w:fldChar w:fldCharType="end"/>
    </w:r>
  </w:p>
  <w:p w:rsidR="00872C76" w:rsidRDefault="00872C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B0B" w:rsidRDefault="00961B0B" w:rsidP="00CC1422">
      <w:pPr>
        <w:spacing w:after="0" w:line="240" w:lineRule="auto"/>
      </w:pPr>
      <w:r>
        <w:separator/>
      </w:r>
    </w:p>
  </w:footnote>
  <w:footnote w:type="continuationSeparator" w:id="1">
    <w:p w:rsidR="00961B0B" w:rsidRDefault="00961B0B" w:rsidP="00CC14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7EC"/>
    <w:multiLevelType w:val="hybridMultilevel"/>
    <w:tmpl w:val="AB428DC8"/>
    <w:lvl w:ilvl="0" w:tplc="D6144434">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E11A09"/>
    <w:multiLevelType w:val="hybridMultilevel"/>
    <w:tmpl w:val="3594EE5E"/>
    <w:lvl w:ilvl="0" w:tplc="9E722AE4">
      <w:start w:val="1"/>
      <w:numFmt w:val="decimal"/>
      <w:lvlText w:val="(%1)"/>
      <w:lvlJc w:val="left"/>
      <w:pPr>
        <w:ind w:left="720" w:hanging="360"/>
      </w:pPr>
      <w:rPr>
        <w:rFonts w:ascii="Bookman Old Style" w:hAnsi="Bookman Old Style"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91663A"/>
    <w:multiLevelType w:val="hybridMultilevel"/>
    <w:tmpl w:val="71CC2D3E"/>
    <w:lvl w:ilvl="0" w:tplc="211216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E30BE2"/>
    <w:multiLevelType w:val="hybridMultilevel"/>
    <w:tmpl w:val="35F09BEE"/>
    <w:lvl w:ilvl="0" w:tplc="0409000F">
      <w:start w:val="1"/>
      <w:numFmt w:val="decimal"/>
      <w:lvlText w:val="%1."/>
      <w:lvlJc w:val="left"/>
      <w:pPr>
        <w:ind w:left="1514" w:hanging="360"/>
      </w:pPr>
      <w:rPr>
        <w:rFonts w:hint="default"/>
      </w:rPr>
    </w:lvl>
    <w:lvl w:ilvl="1" w:tplc="04210003" w:tentative="1">
      <w:start w:val="1"/>
      <w:numFmt w:val="bullet"/>
      <w:lvlText w:val="o"/>
      <w:lvlJc w:val="left"/>
      <w:pPr>
        <w:ind w:left="2234" w:hanging="360"/>
      </w:pPr>
      <w:rPr>
        <w:rFonts w:ascii="Courier New" w:hAnsi="Courier New" w:cs="Courier New" w:hint="default"/>
      </w:rPr>
    </w:lvl>
    <w:lvl w:ilvl="2" w:tplc="04210005" w:tentative="1">
      <w:start w:val="1"/>
      <w:numFmt w:val="bullet"/>
      <w:lvlText w:val=""/>
      <w:lvlJc w:val="left"/>
      <w:pPr>
        <w:ind w:left="2954" w:hanging="360"/>
      </w:pPr>
      <w:rPr>
        <w:rFonts w:ascii="Wingdings" w:hAnsi="Wingdings" w:hint="default"/>
      </w:rPr>
    </w:lvl>
    <w:lvl w:ilvl="3" w:tplc="04210001" w:tentative="1">
      <w:start w:val="1"/>
      <w:numFmt w:val="bullet"/>
      <w:lvlText w:val=""/>
      <w:lvlJc w:val="left"/>
      <w:pPr>
        <w:ind w:left="3674" w:hanging="360"/>
      </w:pPr>
      <w:rPr>
        <w:rFonts w:ascii="Symbol" w:hAnsi="Symbol" w:hint="default"/>
      </w:rPr>
    </w:lvl>
    <w:lvl w:ilvl="4" w:tplc="04210003" w:tentative="1">
      <w:start w:val="1"/>
      <w:numFmt w:val="bullet"/>
      <w:lvlText w:val="o"/>
      <w:lvlJc w:val="left"/>
      <w:pPr>
        <w:ind w:left="4394" w:hanging="360"/>
      </w:pPr>
      <w:rPr>
        <w:rFonts w:ascii="Courier New" w:hAnsi="Courier New" w:cs="Courier New" w:hint="default"/>
      </w:rPr>
    </w:lvl>
    <w:lvl w:ilvl="5" w:tplc="04210005" w:tentative="1">
      <w:start w:val="1"/>
      <w:numFmt w:val="bullet"/>
      <w:lvlText w:val=""/>
      <w:lvlJc w:val="left"/>
      <w:pPr>
        <w:ind w:left="5114" w:hanging="360"/>
      </w:pPr>
      <w:rPr>
        <w:rFonts w:ascii="Wingdings" w:hAnsi="Wingdings" w:hint="default"/>
      </w:rPr>
    </w:lvl>
    <w:lvl w:ilvl="6" w:tplc="04210001" w:tentative="1">
      <w:start w:val="1"/>
      <w:numFmt w:val="bullet"/>
      <w:lvlText w:val=""/>
      <w:lvlJc w:val="left"/>
      <w:pPr>
        <w:ind w:left="5834" w:hanging="360"/>
      </w:pPr>
      <w:rPr>
        <w:rFonts w:ascii="Symbol" w:hAnsi="Symbol" w:hint="default"/>
      </w:rPr>
    </w:lvl>
    <w:lvl w:ilvl="7" w:tplc="04210003" w:tentative="1">
      <w:start w:val="1"/>
      <w:numFmt w:val="bullet"/>
      <w:lvlText w:val="o"/>
      <w:lvlJc w:val="left"/>
      <w:pPr>
        <w:ind w:left="6554" w:hanging="360"/>
      </w:pPr>
      <w:rPr>
        <w:rFonts w:ascii="Courier New" w:hAnsi="Courier New" w:cs="Courier New" w:hint="default"/>
      </w:rPr>
    </w:lvl>
    <w:lvl w:ilvl="8" w:tplc="04210005" w:tentative="1">
      <w:start w:val="1"/>
      <w:numFmt w:val="bullet"/>
      <w:lvlText w:val=""/>
      <w:lvlJc w:val="left"/>
      <w:pPr>
        <w:ind w:left="7274" w:hanging="360"/>
      </w:pPr>
      <w:rPr>
        <w:rFonts w:ascii="Wingdings" w:hAnsi="Wingdings" w:hint="default"/>
      </w:rPr>
    </w:lvl>
  </w:abstractNum>
  <w:abstractNum w:abstractNumId="4">
    <w:nsid w:val="1137292D"/>
    <w:multiLevelType w:val="hybridMultilevel"/>
    <w:tmpl w:val="8A3CA9F2"/>
    <w:lvl w:ilvl="0" w:tplc="FD9C16DE">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0B7254"/>
    <w:multiLevelType w:val="hybridMultilevel"/>
    <w:tmpl w:val="38F0D624"/>
    <w:lvl w:ilvl="0" w:tplc="9E049F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348671B"/>
    <w:multiLevelType w:val="hybridMultilevel"/>
    <w:tmpl w:val="41A26F6E"/>
    <w:lvl w:ilvl="0" w:tplc="55C49A5C">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49120D0"/>
    <w:multiLevelType w:val="hybridMultilevel"/>
    <w:tmpl w:val="DAC8CD62"/>
    <w:lvl w:ilvl="0" w:tplc="255ECBAA">
      <w:start w:val="1"/>
      <w:numFmt w:val="decimal"/>
      <w:lvlText w:val="(%1)"/>
      <w:lvlJc w:val="left"/>
      <w:pPr>
        <w:ind w:left="855" w:hanging="495"/>
      </w:pPr>
      <w:rPr>
        <w:rFonts w:hint="default"/>
      </w:rPr>
    </w:lvl>
    <w:lvl w:ilvl="1" w:tplc="151C22C6">
      <w:start w:val="1"/>
      <w:numFmt w:val="lowerLetter"/>
      <w:lvlText w:val="%2."/>
      <w:lvlJc w:val="left"/>
      <w:pPr>
        <w:ind w:left="1440" w:hanging="360"/>
      </w:pPr>
      <w:rPr>
        <w:rFonts w:hint="default"/>
      </w:rPr>
    </w:lvl>
    <w:lvl w:ilvl="2" w:tplc="D844230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AB61AE"/>
    <w:multiLevelType w:val="hybridMultilevel"/>
    <w:tmpl w:val="1AC0A4F2"/>
    <w:lvl w:ilvl="0" w:tplc="211216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F5A02A1"/>
    <w:multiLevelType w:val="hybridMultilevel"/>
    <w:tmpl w:val="27FE8D3C"/>
    <w:lvl w:ilvl="0" w:tplc="46C8E09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C405A07"/>
    <w:multiLevelType w:val="hybridMultilevel"/>
    <w:tmpl w:val="9A7CFBE2"/>
    <w:lvl w:ilvl="0" w:tplc="46C8E09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D251F2E"/>
    <w:multiLevelType w:val="hybridMultilevel"/>
    <w:tmpl w:val="4548689E"/>
    <w:lvl w:ilvl="0" w:tplc="6600652A">
      <w:start w:val="1"/>
      <w:numFmt w:val="decimal"/>
      <w:lvlText w:val="(%1)"/>
      <w:lvlJc w:val="left"/>
      <w:pPr>
        <w:ind w:left="1440" w:hanging="360"/>
      </w:pPr>
      <w:rPr>
        <w:rFonts w:hint="default"/>
      </w:rPr>
    </w:lvl>
    <w:lvl w:ilvl="1" w:tplc="CC58D8E8">
      <w:start w:val="1"/>
      <w:numFmt w:val="lowerLetter"/>
      <w:lvlText w:val="%2."/>
      <w:lvlJc w:val="left"/>
      <w:pPr>
        <w:ind w:left="2235" w:hanging="435"/>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F935875"/>
    <w:multiLevelType w:val="hybridMultilevel"/>
    <w:tmpl w:val="2B98E48E"/>
    <w:lvl w:ilvl="0" w:tplc="211216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3EB0ED9"/>
    <w:multiLevelType w:val="hybridMultilevel"/>
    <w:tmpl w:val="5CEC2DF0"/>
    <w:lvl w:ilvl="0" w:tplc="04210019">
      <w:start w:val="1"/>
      <w:numFmt w:val="lowerLetter"/>
      <w:lvlText w:val="%1."/>
      <w:lvlJc w:val="left"/>
      <w:pPr>
        <w:ind w:left="720" w:hanging="360"/>
      </w:pPr>
      <w:rPr>
        <w:rFonts w:hint="default"/>
      </w:rPr>
    </w:lvl>
    <w:lvl w:ilvl="1" w:tplc="9BAA44EC">
      <w:start w:val="1"/>
      <w:numFmt w:val="decimal"/>
      <w:lvlText w:val="(%2)"/>
      <w:lvlJc w:val="left"/>
      <w:pPr>
        <w:ind w:left="1530" w:hanging="45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4C517BA"/>
    <w:multiLevelType w:val="hybridMultilevel"/>
    <w:tmpl w:val="E536D7F4"/>
    <w:lvl w:ilvl="0" w:tplc="D55E1E3C">
      <w:start w:val="1"/>
      <w:numFmt w:val="decimal"/>
      <w:lvlText w:val="(%1)"/>
      <w:lvlJc w:val="left"/>
      <w:pPr>
        <w:ind w:left="720" w:hanging="360"/>
      </w:pPr>
      <w:rPr>
        <w:rFonts w:hint="default"/>
      </w:rPr>
    </w:lvl>
    <w:lvl w:ilvl="1" w:tplc="97A89A9C">
      <w:start w:val="1"/>
      <w:numFmt w:val="lowerLetter"/>
      <w:lvlText w:val="%2."/>
      <w:lvlJc w:val="left"/>
      <w:pPr>
        <w:ind w:left="1485" w:hanging="40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5972493"/>
    <w:multiLevelType w:val="hybridMultilevel"/>
    <w:tmpl w:val="284683E6"/>
    <w:lvl w:ilvl="0" w:tplc="46C8E09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6F17E51"/>
    <w:multiLevelType w:val="hybridMultilevel"/>
    <w:tmpl w:val="700E536C"/>
    <w:lvl w:ilvl="0" w:tplc="AE26691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B8652A1"/>
    <w:multiLevelType w:val="hybridMultilevel"/>
    <w:tmpl w:val="FB78EF6E"/>
    <w:lvl w:ilvl="0" w:tplc="85185804">
      <w:start w:val="1"/>
      <w:numFmt w:val="lowerLetter"/>
      <w:lvlText w:val="%1."/>
      <w:lvlJc w:val="left"/>
      <w:pPr>
        <w:ind w:left="1080" w:hanging="360"/>
      </w:pPr>
      <w:rPr>
        <w:rFonts w:ascii="Bookman Old Style" w:hAnsi="Bookman Old Style" w:hint="default"/>
        <w:b w:val="0"/>
        <w:i w:val="0"/>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D244A1C"/>
    <w:multiLevelType w:val="hybridMultilevel"/>
    <w:tmpl w:val="AF08634E"/>
    <w:lvl w:ilvl="0" w:tplc="CDBA084A">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FFB419C"/>
    <w:multiLevelType w:val="hybridMultilevel"/>
    <w:tmpl w:val="B6C8C24A"/>
    <w:lvl w:ilvl="0" w:tplc="3E9EA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BA3CEA"/>
    <w:multiLevelType w:val="hybridMultilevel"/>
    <w:tmpl w:val="B51448D4"/>
    <w:lvl w:ilvl="0" w:tplc="0409000F">
      <w:start w:val="1"/>
      <w:numFmt w:val="decimal"/>
      <w:lvlText w:val="%1."/>
      <w:lvlJc w:val="left"/>
      <w:pPr>
        <w:ind w:left="15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8E2049"/>
    <w:multiLevelType w:val="hybridMultilevel"/>
    <w:tmpl w:val="46AEEA64"/>
    <w:lvl w:ilvl="0" w:tplc="94DE7C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AD93295"/>
    <w:multiLevelType w:val="hybridMultilevel"/>
    <w:tmpl w:val="8C7A9230"/>
    <w:lvl w:ilvl="0" w:tplc="55948A00">
      <w:start w:val="1"/>
      <w:numFmt w:val="decimal"/>
      <w:lvlText w:val="(%1)"/>
      <w:lvlJc w:val="left"/>
      <w:pPr>
        <w:ind w:left="1530" w:hanging="45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5C51BE0"/>
    <w:multiLevelType w:val="hybridMultilevel"/>
    <w:tmpl w:val="D96A56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8A32682"/>
    <w:multiLevelType w:val="hybridMultilevel"/>
    <w:tmpl w:val="DAB877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BF47840"/>
    <w:multiLevelType w:val="hybridMultilevel"/>
    <w:tmpl w:val="8DE88AC0"/>
    <w:lvl w:ilvl="0" w:tplc="46C8E09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DEE3483"/>
    <w:multiLevelType w:val="hybridMultilevel"/>
    <w:tmpl w:val="B06802AE"/>
    <w:lvl w:ilvl="0" w:tplc="0428BD3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4740B4A"/>
    <w:multiLevelType w:val="hybridMultilevel"/>
    <w:tmpl w:val="94527E3E"/>
    <w:lvl w:ilvl="0" w:tplc="04210019">
      <w:start w:val="1"/>
      <w:numFmt w:val="lowerLetter"/>
      <w:lvlText w:val="%1."/>
      <w:lvlJc w:val="left"/>
      <w:pPr>
        <w:ind w:left="720" w:hanging="360"/>
      </w:pPr>
      <w:rPr>
        <w:rFonts w:hint="default"/>
      </w:rPr>
    </w:lvl>
    <w:lvl w:ilvl="1" w:tplc="96B0856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6214471"/>
    <w:multiLevelType w:val="hybridMultilevel"/>
    <w:tmpl w:val="B282B6C2"/>
    <w:lvl w:ilvl="0" w:tplc="F6E2C35A">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A09236A"/>
    <w:multiLevelType w:val="hybridMultilevel"/>
    <w:tmpl w:val="83B41C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B1A0028"/>
    <w:multiLevelType w:val="hybridMultilevel"/>
    <w:tmpl w:val="5420A9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03869D6"/>
    <w:multiLevelType w:val="hybridMultilevel"/>
    <w:tmpl w:val="0E8EB3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0583D69"/>
    <w:multiLevelType w:val="hybridMultilevel"/>
    <w:tmpl w:val="1B90A58E"/>
    <w:lvl w:ilvl="0" w:tplc="2648F90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7"/>
  </w:num>
  <w:num w:numId="3">
    <w:abstractNumId w:val="14"/>
  </w:num>
  <w:num w:numId="4">
    <w:abstractNumId w:val="11"/>
  </w:num>
  <w:num w:numId="5">
    <w:abstractNumId w:val="5"/>
  </w:num>
  <w:num w:numId="6">
    <w:abstractNumId w:val="23"/>
  </w:num>
  <w:num w:numId="7">
    <w:abstractNumId w:val="4"/>
  </w:num>
  <w:num w:numId="8">
    <w:abstractNumId w:val="15"/>
  </w:num>
  <w:num w:numId="9">
    <w:abstractNumId w:val="6"/>
  </w:num>
  <w:num w:numId="10">
    <w:abstractNumId w:val="25"/>
  </w:num>
  <w:num w:numId="11">
    <w:abstractNumId w:val="13"/>
  </w:num>
  <w:num w:numId="12">
    <w:abstractNumId w:val="10"/>
  </w:num>
  <w:num w:numId="13">
    <w:abstractNumId w:val="27"/>
  </w:num>
  <w:num w:numId="14">
    <w:abstractNumId w:val="17"/>
  </w:num>
  <w:num w:numId="15">
    <w:abstractNumId w:val="9"/>
  </w:num>
  <w:num w:numId="16">
    <w:abstractNumId w:val="31"/>
  </w:num>
  <w:num w:numId="17">
    <w:abstractNumId w:val="16"/>
  </w:num>
  <w:num w:numId="18">
    <w:abstractNumId w:val="3"/>
  </w:num>
  <w:num w:numId="19">
    <w:abstractNumId w:val="12"/>
  </w:num>
  <w:num w:numId="20">
    <w:abstractNumId w:val="2"/>
  </w:num>
  <w:num w:numId="21">
    <w:abstractNumId w:val="8"/>
  </w:num>
  <w:num w:numId="22">
    <w:abstractNumId w:val="32"/>
  </w:num>
  <w:num w:numId="23">
    <w:abstractNumId w:val="1"/>
  </w:num>
  <w:num w:numId="24">
    <w:abstractNumId w:val="30"/>
  </w:num>
  <w:num w:numId="25">
    <w:abstractNumId w:val="0"/>
  </w:num>
  <w:num w:numId="26">
    <w:abstractNumId w:val="22"/>
  </w:num>
  <w:num w:numId="27">
    <w:abstractNumId w:val="29"/>
  </w:num>
  <w:num w:numId="28">
    <w:abstractNumId w:val="21"/>
  </w:num>
  <w:num w:numId="29">
    <w:abstractNumId w:val="24"/>
  </w:num>
  <w:num w:numId="30">
    <w:abstractNumId w:val="18"/>
  </w:num>
  <w:num w:numId="31">
    <w:abstractNumId w:val="28"/>
  </w:num>
  <w:num w:numId="32">
    <w:abstractNumId w:val="20"/>
  </w:num>
  <w:num w:numId="33">
    <w:abstractNumId w:val="2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540263"/>
    <w:rsid w:val="00004285"/>
    <w:rsid w:val="0001728C"/>
    <w:rsid w:val="000176DF"/>
    <w:rsid w:val="000231D2"/>
    <w:rsid w:val="00025DFD"/>
    <w:rsid w:val="00035904"/>
    <w:rsid w:val="00037C36"/>
    <w:rsid w:val="00052079"/>
    <w:rsid w:val="00057C41"/>
    <w:rsid w:val="00061B43"/>
    <w:rsid w:val="00064727"/>
    <w:rsid w:val="0006662D"/>
    <w:rsid w:val="00067294"/>
    <w:rsid w:val="000740E9"/>
    <w:rsid w:val="000767E4"/>
    <w:rsid w:val="000849F4"/>
    <w:rsid w:val="00090A91"/>
    <w:rsid w:val="00095762"/>
    <w:rsid w:val="000A5164"/>
    <w:rsid w:val="000B32DB"/>
    <w:rsid w:val="000C0E2B"/>
    <w:rsid w:val="000C4919"/>
    <w:rsid w:val="000C4F5C"/>
    <w:rsid w:val="000D319A"/>
    <w:rsid w:val="000D5E51"/>
    <w:rsid w:val="000E08D0"/>
    <w:rsid w:val="000E12FC"/>
    <w:rsid w:val="000E318F"/>
    <w:rsid w:val="000E65FE"/>
    <w:rsid w:val="000E6D64"/>
    <w:rsid w:val="000F61BA"/>
    <w:rsid w:val="00103FF6"/>
    <w:rsid w:val="001050D6"/>
    <w:rsid w:val="00107C08"/>
    <w:rsid w:val="00111238"/>
    <w:rsid w:val="00112857"/>
    <w:rsid w:val="00121BFE"/>
    <w:rsid w:val="00122313"/>
    <w:rsid w:val="00135A9C"/>
    <w:rsid w:val="00136016"/>
    <w:rsid w:val="00152B76"/>
    <w:rsid w:val="00153B9F"/>
    <w:rsid w:val="00156FFF"/>
    <w:rsid w:val="00165D65"/>
    <w:rsid w:val="00167F12"/>
    <w:rsid w:val="00176F43"/>
    <w:rsid w:val="0018076D"/>
    <w:rsid w:val="00190030"/>
    <w:rsid w:val="001938B6"/>
    <w:rsid w:val="0019410E"/>
    <w:rsid w:val="00194F05"/>
    <w:rsid w:val="0019528B"/>
    <w:rsid w:val="001979B1"/>
    <w:rsid w:val="00197EE1"/>
    <w:rsid w:val="001A1045"/>
    <w:rsid w:val="001A64A9"/>
    <w:rsid w:val="001A7E97"/>
    <w:rsid w:val="001B221D"/>
    <w:rsid w:val="001C40D6"/>
    <w:rsid w:val="001C4AAE"/>
    <w:rsid w:val="001C5206"/>
    <w:rsid w:val="001D390F"/>
    <w:rsid w:val="001E386A"/>
    <w:rsid w:val="00200062"/>
    <w:rsid w:val="002003D1"/>
    <w:rsid w:val="00207EE2"/>
    <w:rsid w:val="002159F2"/>
    <w:rsid w:val="002212E4"/>
    <w:rsid w:val="002277BA"/>
    <w:rsid w:val="0023750C"/>
    <w:rsid w:val="00245FC6"/>
    <w:rsid w:val="00250C20"/>
    <w:rsid w:val="002645FC"/>
    <w:rsid w:val="00267569"/>
    <w:rsid w:val="00281C0E"/>
    <w:rsid w:val="00286EA6"/>
    <w:rsid w:val="00287A1E"/>
    <w:rsid w:val="002A1CAD"/>
    <w:rsid w:val="002A7D91"/>
    <w:rsid w:val="002B127E"/>
    <w:rsid w:val="002B3488"/>
    <w:rsid w:val="002C4FC2"/>
    <w:rsid w:val="002C549E"/>
    <w:rsid w:val="002C5A01"/>
    <w:rsid w:val="002D7943"/>
    <w:rsid w:val="002E1854"/>
    <w:rsid w:val="002F412E"/>
    <w:rsid w:val="003109E4"/>
    <w:rsid w:val="0031733F"/>
    <w:rsid w:val="0032053D"/>
    <w:rsid w:val="00320943"/>
    <w:rsid w:val="0033638F"/>
    <w:rsid w:val="0034535E"/>
    <w:rsid w:val="003476E1"/>
    <w:rsid w:val="00357B45"/>
    <w:rsid w:val="00364852"/>
    <w:rsid w:val="00371501"/>
    <w:rsid w:val="00371F10"/>
    <w:rsid w:val="003750A3"/>
    <w:rsid w:val="00375E26"/>
    <w:rsid w:val="003808FD"/>
    <w:rsid w:val="00380DE6"/>
    <w:rsid w:val="00384EFE"/>
    <w:rsid w:val="00396A7B"/>
    <w:rsid w:val="003974A0"/>
    <w:rsid w:val="003A1DBC"/>
    <w:rsid w:val="003B2E21"/>
    <w:rsid w:val="003B4A53"/>
    <w:rsid w:val="003B4CEE"/>
    <w:rsid w:val="003C014A"/>
    <w:rsid w:val="003C091B"/>
    <w:rsid w:val="003D1A3A"/>
    <w:rsid w:val="003D2998"/>
    <w:rsid w:val="003D673C"/>
    <w:rsid w:val="003E5EAA"/>
    <w:rsid w:val="003F3F8C"/>
    <w:rsid w:val="003F44ED"/>
    <w:rsid w:val="00407829"/>
    <w:rsid w:val="0041140F"/>
    <w:rsid w:val="004162DE"/>
    <w:rsid w:val="004177D8"/>
    <w:rsid w:val="004322CB"/>
    <w:rsid w:val="0043603F"/>
    <w:rsid w:val="004477CE"/>
    <w:rsid w:val="00453DC4"/>
    <w:rsid w:val="00454AA0"/>
    <w:rsid w:val="00456B6C"/>
    <w:rsid w:val="00457785"/>
    <w:rsid w:val="0046648F"/>
    <w:rsid w:val="00470060"/>
    <w:rsid w:val="004706E4"/>
    <w:rsid w:val="004746FE"/>
    <w:rsid w:val="00494AC5"/>
    <w:rsid w:val="004A1C33"/>
    <w:rsid w:val="004A2610"/>
    <w:rsid w:val="004A408C"/>
    <w:rsid w:val="004A5532"/>
    <w:rsid w:val="004A7D28"/>
    <w:rsid w:val="004B1FEC"/>
    <w:rsid w:val="004B450B"/>
    <w:rsid w:val="004B7C9C"/>
    <w:rsid w:val="004C1004"/>
    <w:rsid w:val="004C5663"/>
    <w:rsid w:val="004D1A9C"/>
    <w:rsid w:val="004D3819"/>
    <w:rsid w:val="004D74B5"/>
    <w:rsid w:val="004F15CD"/>
    <w:rsid w:val="004F54B9"/>
    <w:rsid w:val="004F767A"/>
    <w:rsid w:val="00526F33"/>
    <w:rsid w:val="00531829"/>
    <w:rsid w:val="00535088"/>
    <w:rsid w:val="0053691E"/>
    <w:rsid w:val="00540263"/>
    <w:rsid w:val="00540292"/>
    <w:rsid w:val="00540776"/>
    <w:rsid w:val="00545764"/>
    <w:rsid w:val="005535A0"/>
    <w:rsid w:val="005556A2"/>
    <w:rsid w:val="00557279"/>
    <w:rsid w:val="00563B52"/>
    <w:rsid w:val="00572218"/>
    <w:rsid w:val="00573C17"/>
    <w:rsid w:val="005831CE"/>
    <w:rsid w:val="00583251"/>
    <w:rsid w:val="00583E75"/>
    <w:rsid w:val="0059475D"/>
    <w:rsid w:val="00595539"/>
    <w:rsid w:val="005A1101"/>
    <w:rsid w:val="005A1464"/>
    <w:rsid w:val="005A212C"/>
    <w:rsid w:val="005A4E0A"/>
    <w:rsid w:val="005D1658"/>
    <w:rsid w:val="005D6AC7"/>
    <w:rsid w:val="005E5908"/>
    <w:rsid w:val="005F24AA"/>
    <w:rsid w:val="005F7D7A"/>
    <w:rsid w:val="00603466"/>
    <w:rsid w:val="00604357"/>
    <w:rsid w:val="00612AD9"/>
    <w:rsid w:val="006202C8"/>
    <w:rsid w:val="00640D8A"/>
    <w:rsid w:val="00643CC8"/>
    <w:rsid w:val="006736A0"/>
    <w:rsid w:val="00680596"/>
    <w:rsid w:val="006A281F"/>
    <w:rsid w:val="006A2EBE"/>
    <w:rsid w:val="006A48BD"/>
    <w:rsid w:val="006B5FCB"/>
    <w:rsid w:val="006B6E3E"/>
    <w:rsid w:val="006C08E6"/>
    <w:rsid w:val="006C1B3D"/>
    <w:rsid w:val="006E686F"/>
    <w:rsid w:val="006E75A8"/>
    <w:rsid w:val="00703181"/>
    <w:rsid w:val="00716183"/>
    <w:rsid w:val="00721135"/>
    <w:rsid w:val="0072315F"/>
    <w:rsid w:val="007303E7"/>
    <w:rsid w:val="007448D6"/>
    <w:rsid w:val="00757DDC"/>
    <w:rsid w:val="0076207C"/>
    <w:rsid w:val="00763F70"/>
    <w:rsid w:val="0076734A"/>
    <w:rsid w:val="00770229"/>
    <w:rsid w:val="00774778"/>
    <w:rsid w:val="00783F08"/>
    <w:rsid w:val="0078543E"/>
    <w:rsid w:val="00786C25"/>
    <w:rsid w:val="007877C6"/>
    <w:rsid w:val="007902D5"/>
    <w:rsid w:val="0079108E"/>
    <w:rsid w:val="00794029"/>
    <w:rsid w:val="00797277"/>
    <w:rsid w:val="007A039C"/>
    <w:rsid w:val="007A1D2F"/>
    <w:rsid w:val="007A782F"/>
    <w:rsid w:val="007B05D5"/>
    <w:rsid w:val="007B35F2"/>
    <w:rsid w:val="007B63D7"/>
    <w:rsid w:val="007E09D8"/>
    <w:rsid w:val="007E1DAC"/>
    <w:rsid w:val="007E353B"/>
    <w:rsid w:val="007F655B"/>
    <w:rsid w:val="0080600D"/>
    <w:rsid w:val="00820959"/>
    <w:rsid w:val="00825346"/>
    <w:rsid w:val="00831754"/>
    <w:rsid w:val="008401C0"/>
    <w:rsid w:val="00847865"/>
    <w:rsid w:val="00853BAF"/>
    <w:rsid w:val="008560FD"/>
    <w:rsid w:val="00857559"/>
    <w:rsid w:val="00857959"/>
    <w:rsid w:val="008655DE"/>
    <w:rsid w:val="008716DD"/>
    <w:rsid w:val="00872C76"/>
    <w:rsid w:val="0087696D"/>
    <w:rsid w:val="008773F4"/>
    <w:rsid w:val="00892629"/>
    <w:rsid w:val="0089271F"/>
    <w:rsid w:val="008951A4"/>
    <w:rsid w:val="00895A65"/>
    <w:rsid w:val="00895D07"/>
    <w:rsid w:val="00897425"/>
    <w:rsid w:val="008B0EB4"/>
    <w:rsid w:val="008B330B"/>
    <w:rsid w:val="008B3531"/>
    <w:rsid w:val="008B3FF1"/>
    <w:rsid w:val="008B7358"/>
    <w:rsid w:val="008C6D8C"/>
    <w:rsid w:val="008D05DC"/>
    <w:rsid w:val="008D2B41"/>
    <w:rsid w:val="008E2A1B"/>
    <w:rsid w:val="008E58D4"/>
    <w:rsid w:val="008F16FF"/>
    <w:rsid w:val="008F527F"/>
    <w:rsid w:val="008F787C"/>
    <w:rsid w:val="00902C6F"/>
    <w:rsid w:val="00914E66"/>
    <w:rsid w:val="00935E8E"/>
    <w:rsid w:val="009416B4"/>
    <w:rsid w:val="0094596B"/>
    <w:rsid w:val="00950B5A"/>
    <w:rsid w:val="00952355"/>
    <w:rsid w:val="00956E39"/>
    <w:rsid w:val="00960ED4"/>
    <w:rsid w:val="00961B0B"/>
    <w:rsid w:val="0096759D"/>
    <w:rsid w:val="00977D0D"/>
    <w:rsid w:val="009801EB"/>
    <w:rsid w:val="00981C22"/>
    <w:rsid w:val="00982CE7"/>
    <w:rsid w:val="00982DC0"/>
    <w:rsid w:val="0098327A"/>
    <w:rsid w:val="00996E51"/>
    <w:rsid w:val="009A0975"/>
    <w:rsid w:val="009B0786"/>
    <w:rsid w:val="009B6C07"/>
    <w:rsid w:val="009C5B51"/>
    <w:rsid w:val="009C5DDC"/>
    <w:rsid w:val="009D0906"/>
    <w:rsid w:val="009D1D1B"/>
    <w:rsid w:val="009D29BB"/>
    <w:rsid w:val="009E475D"/>
    <w:rsid w:val="009E7E19"/>
    <w:rsid w:val="009F6422"/>
    <w:rsid w:val="009F7C1B"/>
    <w:rsid w:val="00A011B7"/>
    <w:rsid w:val="00A02D0B"/>
    <w:rsid w:val="00A064E1"/>
    <w:rsid w:val="00A074CB"/>
    <w:rsid w:val="00A170B2"/>
    <w:rsid w:val="00A20136"/>
    <w:rsid w:val="00A23D5D"/>
    <w:rsid w:val="00A302E4"/>
    <w:rsid w:val="00A41EC4"/>
    <w:rsid w:val="00A5172B"/>
    <w:rsid w:val="00A52265"/>
    <w:rsid w:val="00A629B9"/>
    <w:rsid w:val="00A65D03"/>
    <w:rsid w:val="00A865C2"/>
    <w:rsid w:val="00AA048F"/>
    <w:rsid w:val="00AA434C"/>
    <w:rsid w:val="00AA4CF8"/>
    <w:rsid w:val="00AB563D"/>
    <w:rsid w:val="00AB74B3"/>
    <w:rsid w:val="00AC1CC8"/>
    <w:rsid w:val="00AD6806"/>
    <w:rsid w:val="00AE71A0"/>
    <w:rsid w:val="00B01772"/>
    <w:rsid w:val="00B0302D"/>
    <w:rsid w:val="00B04683"/>
    <w:rsid w:val="00B04996"/>
    <w:rsid w:val="00B07C28"/>
    <w:rsid w:val="00B131D7"/>
    <w:rsid w:val="00B249A1"/>
    <w:rsid w:val="00B27916"/>
    <w:rsid w:val="00B44ACB"/>
    <w:rsid w:val="00B462FD"/>
    <w:rsid w:val="00B51544"/>
    <w:rsid w:val="00B57E87"/>
    <w:rsid w:val="00B62630"/>
    <w:rsid w:val="00B707B4"/>
    <w:rsid w:val="00B75DB2"/>
    <w:rsid w:val="00B84DFB"/>
    <w:rsid w:val="00B8752C"/>
    <w:rsid w:val="00B903F3"/>
    <w:rsid w:val="00B93D87"/>
    <w:rsid w:val="00BA0A79"/>
    <w:rsid w:val="00BA6F58"/>
    <w:rsid w:val="00BB4396"/>
    <w:rsid w:val="00BB47D8"/>
    <w:rsid w:val="00BB68E5"/>
    <w:rsid w:val="00BB732C"/>
    <w:rsid w:val="00BB7FEF"/>
    <w:rsid w:val="00BC0525"/>
    <w:rsid w:val="00BC6083"/>
    <w:rsid w:val="00BD13CD"/>
    <w:rsid w:val="00BF1D5D"/>
    <w:rsid w:val="00BF286B"/>
    <w:rsid w:val="00C127B0"/>
    <w:rsid w:val="00C14F32"/>
    <w:rsid w:val="00C51F7A"/>
    <w:rsid w:val="00C61864"/>
    <w:rsid w:val="00C648F5"/>
    <w:rsid w:val="00C65A43"/>
    <w:rsid w:val="00C71445"/>
    <w:rsid w:val="00C7452B"/>
    <w:rsid w:val="00C763A2"/>
    <w:rsid w:val="00C823EA"/>
    <w:rsid w:val="00C83E5A"/>
    <w:rsid w:val="00C87353"/>
    <w:rsid w:val="00C912BF"/>
    <w:rsid w:val="00C93CA7"/>
    <w:rsid w:val="00C944B1"/>
    <w:rsid w:val="00C94ECA"/>
    <w:rsid w:val="00C97B5E"/>
    <w:rsid w:val="00CB0072"/>
    <w:rsid w:val="00CB0C7E"/>
    <w:rsid w:val="00CB1204"/>
    <w:rsid w:val="00CB6112"/>
    <w:rsid w:val="00CC1422"/>
    <w:rsid w:val="00CC23E1"/>
    <w:rsid w:val="00CC2FBB"/>
    <w:rsid w:val="00CD0944"/>
    <w:rsid w:val="00CD3EC0"/>
    <w:rsid w:val="00CE4A59"/>
    <w:rsid w:val="00D16D85"/>
    <w:rsid w:val="00D30476"/>
    <w:rsid w:val="00D32268"/>
    <w:rsid w:val="00D329E6"/>
    <w:rsid w:val="00D36E0B"/>
    <w:rsid w:val="00D3798C"/>
    <w:rsid w:val="00D4344A"/>
    <w:rsid w:val="00D4416F"/>
    <w:rsid w:val="00D46619"/>
    <w:rsid w:val="00D74CBD"/>
    <w:rsid w:val="00D77DEB"/>
    <w:rsid w:val="00DA0045"/>
    <w:rsid w:val="00DA5244"/>
    <w:rsid w:val="00DD0049"/>
    <w:rsid w:val="00DD7E72"/>
    <w:rsid w:val="00DE2261"/>
    <w:rsid w:val="00DE27C9"/>
    <w:rsid w:val="00DF65EF"/>
    <w:rsid w:val="00E00AD8"/>
    <w:rsid w:val="00E03A2B"/>
    <w:rsid w:val="00E04872"/>
    <w:rsid w:val="00E17A7E"/>
    <w:rsid w:val="00E27679"/>
    <w:rsid w:val="00E27802"/>
    <w:rsid w:val="00E42B8A"/>
    <w:rsid w:val="00E47216"/>
    <w:rsid w:val="00E642FC"/>
    <w:rsid w:val="00E71E1C"/>
    <w:rsid w:val="00E75410"/>
    <w:rsid w:val="00E9644D"/>
    <w:rsid w:val="00EC2BEB"/>
    <w:rsid w:val="00EC3555"/>
    <w:rsid w:val="00EC4143"/>
    <w:rsid w:val="00EC5C56"/>
    <w:rsid w:val="00EC74AE"/>
    <w:rsid w:val="00ED09F4"/>
    <w:rsid w:val="00ED1877"/>
    <w:rsid w:val="00ED7306"/>
    <w:rsid w:val="00EE1413"/>
    <w:rsid w:val="00EE1BBE"/>
    <w:rsid w:val="00EE5694"/>
    <w:rsid w:val="00EF222D"/>
    <w:rsid w:val="00EF6374"/>
    <w:rsid w:val="00EF747D"/>
    <w:rsid w:val="00F0146E"/>
    <w:rsid w:val="00F021AE"/>
    <w:rsid w:val="00F030F8"/>
    <w:rsid w:val="00F06458"/>
    <w:rsid w:val="00F12C89"/>
    <w:rsid w:val="00F131C5"/>
    <w:rsid w:val="00F27682"/>
    <w:rsid w:val="00F308CA"/>
    <w:rsid w:val="00F338FC"/>
    <w:rsid w:val="00F425AF"/>
    <w:rsid w:val="00F50690"/>
    <w:rsid w:val="00F52347"/>
    <w:rsid w:val="00F54DEA"/>
    <w:rsid w:val="00F66722"/>
    <w:rsid w:val="00F761FE"/>
    <w:rsid w:val="00F85232"/>
    <w:rsid w:val="00F9278B"/>
    <w:rsid w:val="00F974BF"/>
    <w:rsid w:val="00F97901"/>
    <w:rsid w:val="00FA1BCE"/>
    <w:rsid w:val="00FB5BEC"/>
    <w:rsid w:val="00FC1A68"/>
    <w:rsid w:val="00FC598F"/>
    <w:rsid w:val="00FD2B14"/>
    <w:rsid w:val="00FD4121"/>
    <w:rsid w:val="00FF63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BBE"/>
  </w:style>
  <w:style w:type="paragraph" w:styleId="Heading1">
    <w:name w:val="heading 1"/>
    <w:basedOn w:val="Normal"/>
    <w:next w:val="Normal"/>
    <w:link w:val="Heading1Char"/>
    <w:uiPriority w:val="9"/>
    <w:qFormat/>
    <w:rsid w:val="00540263"/>
    <w:pPr>
      <w:keepNext/>
      <w:keepLines/>
      <w:widowControl w:val="0"/>
      <w:autoSpaceDE w:val="0"/>
      <w:autoSpaceDN w:val="0"/>
      <w:spacing w:before="480" w:after="0" w:line="240" w:lineRule="auto"/>
      <w:jc w:val="center"/>
      <w:outlineLvl w:val="0"/>
    </w:pPr>
    <w:rPr>
      <w:rFonts w:asciiTheme="majorHAnsi" w:eastAsiaTheme="majorEastAsia" w:hAnsiTheme="majorHAnsi" w:cstheme="majorBidi"/>
      <w:b/>
      <w:bCs/>
      <w:color w:val="2F5496" w:themeColor="accent1" w:themeShade="BF"/>
      <w:sz w:val="28"/>
      <w:szCs w:val="28"/>
      <w:lang w:val="en-US" w:eastAsia="en-US"/>
    </w:rPr>
  </w:style>
  <w:style w:type="paragraph" w:styleId="Heading2">
    <w:name w:val="heading 2"/>
    <w:basedOn w:val="Normal"/>
    <w:next w:val="Normal"/>
    <w:link w:val="Heading2Char"/>
    <w:uiPriority w:val="9"/>
    <w:unhideWhenUsed/>
    <w:qFormat/>
    <w:rsid w:val="00540263"/>
    <w:pPr>
      <w:keepNext/>
      <w:keepLines/>
      <w:widowControl w:val="0"/>
      <w:autoSpaceDE w:val="0"/>
      <w:autoSpaceDN w:val="0"/>
      <w:spacing w:before="200" w:after="0" w:line="240" w:lineRule="auto"/>
      <w:jc w:val="center"/>
      <w:outlineLvl w:val="1"/>
    </w:pPr>
    <w:rPr>
      <w:rFonts w:asciiTheme="majorHAnsi" w:eastAsiaTheme="majorEastAsia" w:hAnsiTheme="majorHAnsi" w:cstheme="majorBidi"/>
      <w:b/>
      <w:bCs/>
      <w:color w:val="4472C4" w:themeColor="accent1"/>
      <w:sz w:val="26"/>
      <w:szCs w:val="26"/>
      <w:lang w:val="en-US" w:eastAsia="en-US"/>
    </w:rPr>
  </w:style>
  <w:style w:type="paragraph" w:styleId="Heading3">
    <w:name w:val="heading 3"/>
    <w:basedOn w:val="Normal"/>
    <w:next w:val="Normal"/>
    <w:link w:val="Heading3Char"/>
    <w:uiPriority w:val="9"/>
    <w:unhideWhenUsed/>
    <w:qFormat/>
    <w:rsid w:val="00540263"/>
    <w:pPr>
      <w:keepNext/>
      <w:keepLines/>
      <w:widowControl w:val="0"/>
      <w:autoSpaceDE w:val="0"/>
      <w:autoSpaceDN w:val="0"/>
      <w:spacing w:before="200" w:after="0" w:line="240" w:lineRule="auto"/>
      <w:jc w:val="center"/>
      <w:outlineLvl w:val="2"/>
    </w:pPr>
    <w:rPr>
      <w:rFonts w:asciiTheme="majorHAnsi" w:eastAsiaTheme="majorEastAsia" w:hAnsiTheme="majorHAnsi" w:cstheme="majorBidi"/>
      <w:b/>
      <w:bCs/>
      <w:color w:val="4472C4" w:themeColor="accent1"/>
      <w:sz w:val="24"/>
      <w:szCs w:val="24"/>
      <w:lang w:val="en-US" w:eastAsia="en-US"/>
    </w:rPr>
  </w:style>
  <w:style w:type="paragraph" w:styleId="Heading4">
    <w:name w:val="heading 4"/>
    <w:basedOn w:val="Normal"/>
    <w:next w:val="Normal"/>
    <w:link w:val="Heading4Char"/>
    <w:uiPriority w:val="9"/>
    <w:unhideWhenUsed/>
    <w:qFormat/>
    <w:rsid w:val="00540263"/>
    <w:pPr>
      <w:keepNext/>
      <w:keepLines/>
      <w:widowControl w:val="0"/>
      <w:autoSpaceDE w:val="0"/>
      <w:autoSpaceDN w:val="0"/>
      <w:spacing w:before="200" w:after="0" w:line="240" w:lineRule="auto"/>
      <w:jc w:val="center"/>
      <w:outlineLvl w:val="3"/>
    </w:pPr>
    <w:rPr>
      <w:rFonts w:asciiTheme="majorHAnsi" w:eastAsiaTheme="majorEastAsia" w:hAnsiTheme="majorHAnsi" w:cstheme="majorBidi"/>
      <w:b/>
      <w:bCs/>
      <w:i/>
      <w:iCs/>
      <w:color w:val="4472C4" w:themeColor="accent1"/>
      <w:sz w:val="24"/>
      <w:szCs w:val="24"/>
      <w:lang w:val="en-US" w:eastAsia="en-US"/>
    </w:rPr>
  </w:style>
  <w:style w:type="paragraph" w:styleId="Heading6">
    <w:name w:val="heading 6"/>
    <w:basedOn w:val="Normal"/>
    <w:next w:val="Normal"/>
    <w:link w:val="Heading6Char"/>
    <w:qFormat/>
    <w:rsid w:val="00540263"/>
    <w:pPr>
      <w:keepNext/>
      <w:spacing w:after="0" w:line="240" w:lineRule="auto"/>
      <w:ind w:right="72"/>
      <w:jc w:val="both"/>
      <w:outlineLvl w:val="5"/>
    </w:pPr>
    <w:rPr>
      <w:rFonts w:ascii="Times New Roman" w:eastAsia="Times New Roman" w:hAnsi="Times New Roman" w:cs="Times New Roman"/>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263"/>
    <w:rPr>
      <w:rFonts w:asciiTheme="majorHAnsi" w:eastAsiaTheme="majorEastAsia" w:hAnsiTheme="majorHAnsi" w:cstheme="majorBidi"/>
      <w:b/>
      <w:bCs/>
      <w:color w:val="2F5496" w:themeColor="accent1" w:themeShade="BF"/>
      <w:sz w:val="28"/>
      <w:szCs w:val="28"/>
      <w:lang w:val="en-US" w:eastAsia="en-US"/>
    </w:rPr>
  </w:style>
  <w:style w:type="character" w:customStyle="1" w:styleId="Heading2Char">
    <w:name w:val="Heading 2 Char"/>
    <w:basedOn w:val="DefaultParagraphFont"/>
    <w:link w:val="Heading2"/>
    <w:uiPriority w:val="9"/>
    <w:rsid w:val="00540263"/>
    <w:rPr>
      <w:rFonts w:asciiTheme="majorHAnsi" w:eastAsiaTheme="majorEastAsia" w:hAnsiTheme="majorHAnsi" w:cstheme="majorBidi"/>
      <w:b/>
      <w:bCs/>
      <w:color w:val="4472C4" w:themeColor="accent1"/>
      <w:sz w:val="26"/>
      <w:szCs w:val="26"/>
      <w:lang w:val="en-US" w:eastAsia="en-US"/>
    </w:rPr>
  </w:style>
  <w:style w:type="character" w:customStyle="1" w:styleId="Heading3Char">
    <w:name w:val="Heading 3 Char"/>
    <w:basedOn w:val="DefaultParagraphFont"/>
    <w:link w:val="Heading3"/>
    <w:uiPriority w:val="9"/>
    <w:rsid w:val="00540263"/>
    <w:rPr>
      <w:rFonts w:asciiTheme="majorHAnsi" w:eastAsiaTheme="majorEastAsia" w:hAnsiTheme="majorHAnsi" w:cstheme="majorBidi"/>
      <w:b/>
      <w:bCs/>
      <w:color w:val="4472C4" w:themeColor="accent1"/>
      <w:sz w:val="24"/>
      <w:szCs w:val="24"/>
      <w:lang w:val="en-US" w:eastAsia="en-US"/>
    </w:rPr>
  </w:style>
  <w:style w:type="character" w:customStyle="1" w:styleId="Heading4Char">
    <w:name w:val="Heading 4 Char"/>
    <w:basedOn w:val="DefaultParagraphFont"/>
    <w:link w:val="Heading4"/>
    <w:uiPriority w:val="9"/>
    <w:rsid w:val="00540263"/>
    <w:rPr>
      <w:rFonts w:asciiTheme="majorHAnsi" w:eastAsiaTheme="majorEastAsia" w:hAnsiTheme="majorHAnsi" w:cstheme="majorBidi"/>
      <w:b/>
      <w:bCs/>
      <w:i/>
      <w:iCs/>
      <w:color w:val="4472C4" w:themeColor="accent1"/>
      <w:sz w:val="24"/>
      <w:szCs w:val="24"/>
      <w:lang w:val="en-US" w:eastAsia="en-US"/>
    </w:rPr>
  </w:style>
  <w:style w:type="character" w:customStyle="1" w:styleId="Heading6Char">
    <w:name w:val="Heading 6 Char"/>
    <w:basedOn w:val="DefaultParagraphFont"/>
    <w:link w:val="Heading6"/>
    <w:rsid w:val="00540263"/>
    <w:rPr>
      <w:rFonts w:ascii="Times New Roman" w:eastAsia="Times New Roman" w:hAnsi="Times New Roman" w:cs="Times New Roman"/>
      <w:sz w:val="26"/>
      <w:szCs w:val="20"/>
      <w:lang w:val="en-US" w:eastAsia="en-US"/>
    </w:rPr>
  </w:style>
  <w:style w:type="paragraph" w:customStyle="1" w:styleId="Default">
    <w:name w:val="Default"/>
    <w:rsid w:val="00540263"/>
    <w:pPr>
      <w:autoSpaceDE w:val="0"/>
      <w:autoSpaceDN w:val="0"/>
      <w:adjustRightInd w:val="0"/>
      <w:spacing w:after="0" w:line="240" w:lineRule="auto"/>
    </w:pPr>
    <w:rPr>
      <w:rFonts w:ascii="Bookman Old Style" w:eastAsiaTheme="minorHAnsi" w:hAnsi="Bookman Old Style" w:cs="Bookman Old Style"/>
      <w:color w:val="000000"/>
      <w:sz w:val="24"/>
      <w:szCs w:val="24"/>
      <w:lang w:val="en-US" w:eastAsia="en-US"/>
    </w:rPr>
  </w:style>
  <w:style w:type="paragraph" w:styleId="BalloonText">
    <w:name w:val="Balloon Text"/>
    <w:basedOn w:val="Normal"/>
    <w:link w:val="BalloonTextChar"/>
    <w:uiPriority w:val="99"/>
    <w:semiHidden/>
    <w:unhideWhenUsed/>
    <w:rsid w:val="00540263"/>
    <w:pPr>
      <w:widowControl w:val="0"/>
      <w:autoSpaceDE w:val="0"/>
      <w:autoSpaceDN w:val="0"/>
      <w:spacing w:after="0" w:line="240" w:lineRule="auto"/>
      <w:jc w:val="center"/>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uiPriority w:val="99"/>
    <w:semiHidden/>
    <w:rsid w:val="00540263"/>
    <w:rPr>
      <w:rFonts w:ascii="Tahoma" w:eastAsia="Times New Roman" w:hAnsi="Tahoma" w:cs="Tahoma"/>
      <w:sz w:val="16"/>
      <w:szCs w:val="16"/>
      <w:lang w:val="en-US" w:eastAsia="en-US"/>
    </w:rPr>
  </w:style>
  <w:style w:type="paragraph" w:styleId="Header">
    <w:name w:val="header"/>
    <w:basedOn w:val="Normal"/>
    <w:link w:val="HeaderChar"/>
    <w:uiPriority w:val="99"/>
    <w:unhideWhenUsed/>
    <w:rsid w:val="00540263"/>
    <w:pPr>
      <w:widowControl w:val="0"/>
      <w:tabs>
        <w:tab w:val="center" w:pos="4680"/>
        <w:tab w:val="right" w:pos="9360"/>
      </w:tabs>
      <w:autoSpaceDE w:val="0"/>
      <w:autoSpaceDN w:val="0"/>
      <w:spacing w:after="0" w:line="240" w:lineRule="auto"/>
      <w:jc w:val="center"/>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540263"/>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540263"/>
    <w:pPr>
      <w:widowControl w:val="0"/>
      <w:tabs>
        <w:tab w:val="center" w:pos="4680"/>
        <w:tab w:val="right" w:pos="9360"/>
      </w:tabs>
      <w:autoSpaceDE w:val="0"/>
      <w:autoSpaceDN w:val="0"/>
      <w:spacing w:after="0" w:line="240" w:lineRule="auto"/>
      <w:jc w:val="center"/>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540263"/>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rsid w:val="00540263"/>
    <w:pPr>
      <w:widowControl w:val="0"/>
      <w:autoSpaceDE w:val="0"/>
      <w:autoSpaceDN w:val="0"/>
      <w:spacing w:after="0" w:line="240" w:lineRule="auto"/>
      <w:jc w:val="center"/>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540263"/>
    <w:rPr>
      <w:rFonts w:ascii="Times New Roman" w:eastAsia="Times New Roman" w:hAnsi="Times New Roman" w:cs="Times New Roman"/>
      <w:sz w:val="24"/>
      <w:szCs w:val="24"/>
      <w:lang w:val="en-US" w:eastAsia="en-US"/>
    </w:rPr>
  </w:style>
  <w:style w:type="paragraph" w:styleId="ListParagraph">
    <w:name w:val="List Paragraph"/>
    <w:basedOn w:val="Normal"/>
    <w:link w:val="ListParagraphChar"/>
    <w:uiPriority w:val="34"/>
    <w:qFormat/>
    <w:rsid w:val="00540263"/>
    <w:pPr>
      <w:widowControl w:val="0"/>
      <w:autoSpaceDE w:val="0"/>
      <w:autoSpaceDN w:val="0"/>
      <w:spacing w:after="0" w:line="240" w:lineRule="auto"/>
      <w:ind w:left="720"/>
      <w:contextualSpacing/>
      <w:jc w:val="center"/>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rsid w:val="00540263"/>
    <w:rPr>
      <w:rFonts w:ascii="Times New Roman" w:eastAsia="Times New Roman" w:hAnsi="Times New Roman" w:cs="Times New Roman"/>
      <w:sz w:val="24"/>
      <w:szCs w:val="24"/>
      <w:lang w:val="en-US" w:eastAsia="en-US"/>
    </w:rPr>
  </w:style>
  <w:style w:type="paragraph" w:styleId="NoSpacing">
    <w:name w:val="No Spacing"/>
    <w:uiPriority w:val="1"/>
    <w:qFormat/>
    <w:rsid w:val="00540263"/>
    <w:pPr>
      <w:widowControl w:val="0"/>
      <w:autoSpaceDE w:val="0"/>
      <w:autoSpaceDN w:val="0"/>
      <w:spacing w:after="0" w:line="240" w:lineRule="auto"/>
      <w:jc w:val="center"/>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540263"/>
    <w:rPr>
      <w:sz w:val="16"/>
      <w:szCs w:val="16"/>
    </w:rPr>
  </w:style>
  <w:style w:type="paragraph" w:styleId="CommentText">
    <w:name w:val="annotation text"/>
    <w:basedOn w:val="Normal"/>
    <w:link w:val="CommentTextChar"/>
    <w:uiPriority w:val="99"/>
    <w:semiHidden/>
    <w:unhideWhenUsed/>
    <w:rsid w:val="00540263"/>
    <w:pPr>
      <w:widowControl w:val="0"/>
      <w:autoSpaceDE w:val="0"/>
      <w:autoSpaceDN w:val="0"/>
      <w:spacing w:after="0" w:line="240" w:lineRule="auto"/>
      <w:jc w:val="center"/>
    </w:pPr>
    <w:rPr>
      <w:rFonts w:ascii="Times New Roman" w:eastAsia="Times New Roman" w:hAnsi="Times New Roman" w:cs="Times New Roman"/>
      <w:sz w:val="20"/>
      <w:szCs w:val="20"/>
      <w:lang w:val="en-US" w:eastAsia="en-US"/>
    </w:rPr>
  </w:style>
  <w:style w:type="character" w:customStyle="1" w:styleId="CommentTextChar">
    <w:name w:val="Comment Text Char"/>
    <w:basedOn w:val="DefaultParagraphFont"/>
    <w:link w:val="CommentText"/>
    <w:uiPriority w:val="99"/>
    <w:semiHidden/>
    <w:rsid w:val="00540263"/>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540263"/>
    <w:rPr>
      <w:b/>
      <w:bCs/>
    </w:rPr>
  </w:style>
  <w:style w:type="character" w:customStyle="1" w:styleId="CommentSubjectChar">
    <w:name w:val="Comment Subject Char"/>
    <w:basedOn w:val="CommentTextChar"/>
    <w:link w:val="CommentSubject"/>
    <w:uiPriority w:val="99"/>
    <w:semiHidden/>
    <w:rsid w:val="00540263"/>
    <w:rPr>
      <w:rFonts w:ascii="Times New Roman" w:eastAsia="Times New Roman" w:hAnsi="Times New Roman" w:cs="Times New Roman"/>
      <w:b/>
      <w:bCs/>
      <w:sz w:val="20"/>
      <w:szCs w:val="20"/>
      <w:lang w:val="en-US" w:eastAsia="en-US"/>
    </w:rPr>
  </w:style>
  <w:style w:type="paragraph" w:styleId="Revision">
    <w:name w:val="Revision"/>
    <w:hidden/>
    <w:uiPriority w:val="99"/>
    <w:semiHidden/>
    <w:rsid w:val="00540263"/>
    <w:pPr>
      <w:spacing w:after="0" w:line="240" w:lineRule="auto"/>
    </w:pPr>
    <w:rPr>
      <w:rFonts w:ascii="Times New Roman" w:eastAsia="Times New Roman" w:hAnsi="Times New Roman" w:cs="Times New Roman"/>
      <w:sz w:val="24"/>
      <w:szCs w:val="24"/>
      <w:lang w:val="en-US" w:eastAsia="en-US"/>
    </w:rPr>
  </w:style>
  <w:style w:type="paragraph" w:styleId="Title">
    <w:name w:val="Title"/>
    <w:basedOn w:val="Normal"/>
    <w:link w:val="TitleChar"/>
    <w:uiPriority w:val="10"/>
    <w:qFormat/>
    <w:rsid w:val="00540263"/>
    <w:pPr>
      <w:spacing w:after="0" w:line="240" w:lineRule="auto"/>
      <w:jc w:val="center"/>
    </w:pPr>
    <w:rPr>
      <w:rFonts w:ascii="Times New Roman" w:eastAsia="Times New Roman" w:hAnsi="Times New Roman" w:cs="Times New Roman"/>
      <w:sz w:val="32"/>
      <w:szCs w:val="32"/>
      <w:lang w:val="en-US" w:eastAsia="en-US"/>
    </w:rPr>
  </w:style>
  <w:style w:type="character" w:customStyle="1" w:styleId="TitleChar">
    <w:name w:val="Title Char"/>
    <w:basedOn w:val="DefaultParagraphFont"/>
    <w:link w:val="Title"/>
    <w:uiPriority w:val="10"/>
    <w:rsid w:val="00540263"/>
    <w:rPr>
      <w:rFonts w:ascii="Times New Roman" w:eastAsia="Times New Roman" w:hAnsi="Times New Roman" w:cs="Times New Roman"/>
      <w:sz w:val="32"/>
      <w:szCs w:val="32"/>
      <w:lang w:val="en-US" w:eastAsia="en-US"/>
    </w:rPr>
  </w:style>
  <w:style w:type="character" w:customStyle="1" w:styleId="EndnoteTextChar">
    <w:name w:val="Endnote Text Char"/>
    <w:basedOn w:val="DefaultParagraphFont"/>
    <w:link w:val="EndnoteText"/>
    <w:uiPriority w:val="99"/>
    <w:semiHidden/>
    <w:rsid w:val="00540263"/>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54026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ksCatatanAkhirKAR1">
    <w:name w:val="Teks Catatan Akhir KAR1"/>
    <w:basedOn w:val="DefaultParagraphFont"/>
    <w:uiPriority w:val="99"/>
    <w:semiHidden/>
    <w:rsid w:val="00540263"/>
    <w:rPr>
      <w:sz w:val="20"/>
      <w:szCs w:val="20"/>
    </w:rPr>
  </w:style>
  <w:style w:type="character" w:customStyle="1" w:styleId="apple-converted-space">
    <w:name w:val="apple-converted-space"/>
    <w:basedOn w:val="DefaultParagraphFont"/>
    <w:rsid w:val="00540263"/>
  </w:style>
  <w:style w:type="character" w:customStyle="1" w:styleId="worddescription">
    <w:name w:val="word_description"/>
    <w:basedOn w:val="DefaultParagraphFont"/>
    <w:rsid w:val="00540263"/>
  </w:style>
  <w:style w:type="paragraph" w:customStyle="1" w:styleId="CM30">
    <w:name w:val="CM30"/>
    <w:basedOn w:val="Default"/>
    <w:next w:val="Default"/>
    <w:uiPriority w:val="99"/>
    <w:rsid w:val="00540263"/>
    <w:rPr>
      <w:rFonts w:ascii="Times New Roman" w:hAnsi="Times New Roman" w:cs="Times New Roman"/>
      <w:color w:val="auto"/>
      <w:lang w:val="id-ID"/>
    </w:rPr>
  </w:style>
  <w:style w:type="paragraph" w:customStyle="1" w:styleId="CM29">
    <w:name w:val="CM29"/>
    <w:basedOn w:val="Default"/>
    <w:next w:val="Default"/>
    <w:uiPriority w:val="99"/>
    <w:rsid w:val="00540263"/>
    <w:rPr>
      <w:rFonts w:ascii="Times New Roman" w:hAnsi="Times New Roman" w:cs="Times New Roman"/>
      <w:color w:val="auto"/>
      <w:lang w:val="id-ID"/>
    </w:rPr>
  </w:style>
  <w:style w:type="paragraph" w:customStyle="1" w:styleId="Pa2">
    <w:name w:val="Pa2"/>
    <w:basedOn w:val="Default"/>
    <w:next w:val="Default"/>
    <w:uiPriority w:val="99"/>
    <w:rsid w:val="00540263"/>
    <w:pPr>
      <w:spacing w:line="241" w:lineRule="atLeast"/>
    </w:pPr>
    <w:rPr>
      <w:rFonts w:ascii="Adobe Garamond Pro" w:hAnsi="Adobe Garamond Pro" w:cstheme="minorBidi"/>
      <w:color w:val="auto"/>
      <w:lang w:val="id-ID"/>
    </w:rPr>
  </w:style>
  <w:style w:type="character" w:customStyle="1" w:styleId="A2">
    <w:name w:val="A2"/>
    <w:uiPriority w:val="99"/>
    <w:rsid w:val="00540263"/>
    <w:rPr>
      <w:rFonts w:cs="Adobe Garamond Pro"/>
      <w:color w:val="000000"/>
      <w:sz w:val="22"/>
      <w:szCs w:val="22"/>
    </w:rPr>
  </w:style>
  <w:style w:type="paragraph" w:customStyle="1" w:styleId="Pa22">
    <w:name w:val="Pa22"/>
    <w:basedOn w:val="Default"/>
    <w:next w:val="Default"/>
    <w:uiPriority w:val="99"/>
    <w:rsid w:val="00540263"/>
    <w:pPr>
      <w:spacing w:line="241" w:lineRule="atLeast"/>
    </w:pPr>
    <w:rPr>
      <w:rFonts w:ascii="Adobe Garamond Pro" w:hAnsi="Adobe Garamond Pro" w:cstheme="minorBidi"/>
      <w:color w:val="auto"/>
      <w:lang w:val="id-ID"/>
    </w:rPr>
  </w:style>
  <w:style w:type="character" w:customStyle="1" w:styleId="fontstyle01">
    <w:name w:val="fontstyle01"/>
    <w:rsid w:val="007303E7"/>
    <w:rPr>
      <w:rFonts w:ascii="BookmanOldStyle" w:hAnsi="BookmanOldStyle"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1B1BF-FA79-40D9-A177-EEAD638B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TotalTime>
  <Pages>19</Pages>
  <Words>3651</Words>
  <Characters>20816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Ardiansyah Rahim</dc:creator>
  <cp:lastModifiedBy>Seven_</cp:lastModifiedBy>
  <cp:revision>55</cp:revision>
  <cp:lastPrinted>2019-01-21T06:25:00Z</cp:lastPrinted>
  <dcterms:created xsi:type="dcterms:W3CDTF">2018-04-21T09:22:00Z</dcterms:created>
  <dcterms:modified xsi:type="dcterms:W3CDTF">2019-02-11T08:19:00Z</dcterms:modified>
</cp:coreProperties>
</file>